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883" w:rsidRPr="00DA4FCA" w:rsidRDefault="002C5883" w:rsidP="002C5883">
      <w:pPr>
        <w:spacing w:line="360" w:lineRule="auto"/>
        <w:jc w:val="both"/>
        <w:rPr>
          <w:rFonts w:eastAsia="Times New Roman"/>
          <w:b/>
          <w:sz w:val="32"/>
          <w:szCs w:val="32"/>
          <w:lang w:eastAsia="cs-CZ"/>
        </w:rPr>
      </w:pPr>
      <w:r>
        <w:rPr>
          <w:rFonts w:eastAsia="Times New Roman"/>
          <w:b/>
          <w:sz w:val="32"/>
          <w:szCs w:val="32"/>
          <w:lang w:eastAsia="cs-CZ"/>
        </w:rPr>
        <w:t>Obec přátelská rodině 2018</w:t>
      </w:r>
      <w:r w:rsidRPr="00DA4FCA">
        <w:rPr>
          <w:rFonts w:eastAsia="Times New Roman"/>
          <w:b/>
          <w:sz w:val="32"/>
          <w:szCs w:val="32"/>
          <w:lang w:eastAsia="cs-CZ"/>
        </w:rPr>
        <w:t xml:space="preserve"> (číslo projektu: 0501)</w:t>
      </w:r>
    </w:p>
    <w:p w:rsidR="002C5883" w:rsidRDefault="002C5883" w:rsidP="002C5883">
      <w:pPr>
        <w:jc w:val="both"/>
        <w:rPr>
          <w:rFonts w:eastAsia="Times New Roman"/>
          <w:sz w:val="21"/>
          <w:szCs w:val="21"/>
          <w:lang w:eastAsia="cs-CZ"/>
        </w:rPr>
      </w:pPr>
    </w:p>
    <w:p w:rsidR="00DB430F" w:rsidRDefault="002C5883" w:rsidP="002C5883">
      <w:pPr>
        <w:jc w:val="both"/>
        <w:rPr>
          <w:szCs w:val="24"/>
        </w:rPr>
      </w:pPr>
      <w:r w:rsidRPr="006A1336">
        <w:rPr>
          <w:szCs w:val="24"/>
        </w:rPr>
        <w:t xml:space="preserve">Ministerstvo práce a sociálních věcí ČR letos </w:t>
      </w:r>
      <w:r>
        <w:rPr>
          <w:szCs w:val="24"/>
        </w:rPr>
        <w:t xml:space="preserve">vyhlásilo </w:t>
      </w:r>
      <w:r w:rsidRPr="006A1336">
        <w:rPr>
          <w:szCs w:val="24"/>
        </w:rPr>
        <w:t>soutěž</w:t>
      </w:r>
      <w:r>
        <w:rPr>
          <w:szCs w:val="24"/>
        </w:rPr>
        <w:t xml:space="preserve"> </w:t>
      </w:r>
      <w:r w:rsidR="002F2E8E">
        <w:rPr>
          <w:szCs w:val="24"/>
        </w:rPr>
        <w:t>„</w:t>
      </w:r>
      <w:r>
        <w:rPr>
          <w:szCs w:val="24"/>
        </w:rPr>
        <w:t>Obec přátelská</w:t>
      </w:r>
      <w:r w:rsidR="002F2E8E">
        <w:rPr>
          <w:szCs w:val="24"/>
        </w:rPr>
        <w:t xml:space="preserve"> rodině a</w:t>
      </w:r>
      <w:r>
        <w:rPr>
          <w:szCs w:val="24"/>
        </w:rPr>
        <w:t xml:space="preserve"> seniorům</w:t>
      </w:r>
      <w:r w:rsidR="002F2E8E">
        <w:rPr>
          <w:szCs w:val="24"/>
        </w:rPr>
        <w:t xml:space="preserve"> 2018“</w:t>
      </w:r>
      <w:r w:rsidRPr="006A1336">
        <w:rPr>
          <w:szCs w:val="24"/>
        </w:rPr>
        <w:t xml:space="preserve">. </w:t>
      </w:r>
      <w:r w:rsidR="00DB430F">
        <w:t>Do letošního ročníku soutěže se Poruba přihlásila s projektem, jehož hlavní myšlenkou</w:t>
      </w:r>
      <w:r w:rsidR="00F63CE8">
        <w:t xml:space="preserve"> </w:t>
      </w:r>
      <w:r w:rsidR="00DB430F">
        <w:t>je</w:t>
      </w:r>
      <w:r w:rsidR="00DB430F" w:rsidRPr="00225885">
        <w:t xml:space="preserve"> komunitní život napříč generacemi</w:t>
      </w:r>
      <w:r w:rsidR="00483470">
        <w:t>. Rozdělen je do několika částí</w:t>
      </w:r>
      <w:r w:rsidR="00DB430F" w:rsidRPr="00225885">
        <w:t xml:space="preserve"> tak</w:t>
      </w:r>
      <w:r w:rsidR="00483470">
        <w:t>,</w:t>
      </w:r>
      <w:r w:rsidR="00DB430F" w:rsidRPr="00225885">
        <w:t xml:space="preserve"> aby obsáhl všechny aspekty života rodiny. Porotu projekt zaujal a v kategorii obcí nad padesát tisíc obyvatel obsadil první místo.</w:t>
      </w:r>
      <w:r w:rsidR="00DA0E8E">
        <w:t xml:space="preserve"> </w:t>
      </w:r>
      <w:r w:rsidR="0081263E">
        <w:t xml:space="preserve">Městský obvod </w:t>
      </w:r>
      <w:r w:rsidR="00483470">
        <w:t>Poruba má díky vítězství v soutěži nárok na dotaci ve výši dva miliony korun, která bude využita právě na prorodinné aktivity.</w:t>
      </w:r>
    </w:p>
    <w:p w:rsidR="00DB430F" w:rsidRDefault="00DB430F" w:rsidP="002C5883">
      <w:pPr>
        <w:rPr>
          <w:rFonts w:eastAsia="Times New Roman"/>
          <w:szCs w:val="24"/>
          <w:lang w:eastAsia="cs-CZ"/>
        </w:rPr>
      </w:pPr>
    </w:p>
    <w:p w:rsidR="00B66B90" w:rsidRDefault="00DB430F" w:rsidP="009C028E">
      <w:pPr>
        <w:jc w:val="both"/>
      </w:pPr>
      <w:r>
        <w:t xml:space="preserve">Poruba se již mnoho let snaží vytvářet co nejlepší podmínky pro život rodin. A to nejenom rodin chápaných v úzkém slova smyslu, ale důraz klade na akce, které propojí všechny generace. </w:t>
      </w:r>
      <w:r w:rsidR="00B66B90" w:rsidRPr="005F5470">
        <w:t>Dlouhodobě realizuje aktivity, které umožňují rodinám napříč generacemi tr</w:t>
      </w:r>
      <w:r w:rsidR="00B66B90">
        <w:t>ávit účelně volný čas, rozvíjet</w:t>
      </w:r>
      <w:r w:rsidR="00B66B90" w:rsidRPr="005F5470">
        <w:t xml:space="preserve"> kladný vztah</w:t>
      </w:r>
      <w:r w:rsidR="00B66B90">
        <w:t xml:space="preserve"> ke kultuře a sportu, prohlubovat myšlenku komunitního života a zlepšovat</w:t>
      </w:r>
      <w:r w:rsidR="00B66B90" w:rsidRPr="005F5470">
        <w:t xml:space="preserve"> mezilidské vztahy při volnočasových aktivitách. To je cílem d</w:t>
      </w:r>
      <w:r w:rsidR="00B66B90">
        <w:t>louhodobě</w:t>
      </w:r>
      <w:r w:rsidR="00B66B90" w:rsidRPr="005F5470">
        <w:t xml:space="preserve"> vytvářené prorodinné politiky v</w:t>
      </w:r>
      <w:r w:rsidR="00B66B90">
        <w:t> </w:t>
      </w:r>
      <w:r w:rsidR="00B66B90" w:rsidRPr="005F5470">
        <w:t>rámci</w:t>
      </w:r>
      <w:r w:rsidR="00B66B90">
        <w:t xml:space="preserve"> městského obvodu</w:t>
      </w:r>
      <w:r w:rsidR="00B66B90" w:rsidRPr="005F5470">
        <w:t>.</w:t>
      </w:r>
      <w:r w:rsidR="00B66B90">
        <w:rPr>
          <w:rFonts w:asciiTheme="minorHAnsi" w:hAnsiTheme="minorHAnsi"/>
          <w:szCs w:val="24"/>
        </w:rPr>
        <w:t xml:space="preserve"> </w:t>
      </w:r>
      <w:r>
        <w:t>Obvod provozuje dvě centra volného času jako volnočasová zařízení, která jsou</w:t>
      </w:r>
      <w:r w:rsidR="007C76D9">
        <w:t xml:space="preserve"> </w:t>
      </w:r>
      <w:r w:rsidR="00FB4A34">
        <w:t>z</w:t>
      </w:r>
      <w:r w:rsidR="007C76D9">
        <w:t>přístupněn</w:t>
      </w:r>
      <w:r w:rsidR="00B66B90">
        <w:t>a</w:t>
      </w:r>
      <w:r>
        <w:t xml:space="preserve"> lidem každého věku. Vedle toho buduje komunitní centrum, které bude sloužit všem věkovým skupinám a propojí zdravé</w:t>
      </w:r>
      <w:r w:rsidR="001243F8">
        <w:t xml:space="preserve"> </w:t>
      </w:r>
      <w:r>
        <w:t xml:space="preserve">i hendikepované lidi. </w:t>
      </w:r>
      <w:r w:rsidR="00B66B90">
        <w:t>P</w:t>
      </w:r>
      <w:r>
        <w:t xml:space="preserve">ořádá řadu akcí, </w:t>
      </w:r>
      <w:r w:rsidR="004C35F7">
        <w:t>které jsou zaměřeny na rodiny a </w:t>
      </w:r>
      <w:r>
        <w:t>mezigenerační dialog.</w:t>
      </w:r>
      <w:r w:rsidR="009C028E">
        <w:t xml:space="preserve"> </w:t>
      </w:r>
    </w:p>
    <w:p w:rsidR="00B66B90" w:rsidRDefault="00B66B90" w:rsidP="009C028E">
      <w:pPr>
        <w:jc w:val="both"/>
      </w:pPr>
    </w:p>
    <w:p w:rsidR="00293735" w:rsidRPr="009C028E" w:rsidRDefault="00293735" w:rsidP="009C028E">
      <w:pPr>
        <w:jc w:val="both"/>
      </w:pPr>
      <w:r w:rsidRPr="00FB2EA7">
        <w:t>Dlouholetým cílem rodinné politiky</w:t>
      </w:r>
      <w:r w:rsidR="0046084B">
        <w:t xml:space="preserve"> obvodu</w:t>
      </w:r>
      <w:r>
        <w:t xml:space="preserve"> </w:t>
      </w:r>
      <w:r w:rsidRPr="00FB2EA7">
        <w:t>je</w:t>
      </w:r>
      <w:r>
        <w:t xml:space="preserve"> </w:t>
      </w:r>
      <w:r w:rsidR="00AF5161">
        <w:t xml:space="preserve">tedy </w:t>
      </w:r>
      <w:r w:rsidRPr="007F585E">
        <w:rPr>
          <w:szCs w:val="24"/>
        </w:rPr>
        <w:t>upevnění vazeb v rodině a posilování vědomí rodinných hodnot, vzájemné poznávání – úcta k rodičům a prarodičům, posilování sociálních vazeb</w:t>
      </w:r>
      <w:r w:rsidR="009C028E">
        <w:rPr>
          <w:szCs w:val="24"/>
        </w:rPr>
        <w:br/>
      </w:r>
      <w:r w:rsidRPr="007F585E">
        <w:rPr>
          <w:szCs w:val="24"/>
        </w:rPr>
        <w:t xml:space="preserve">s jinými rodinami, </w:t>
      </w:r>
      <w:r>
        <w:t>prohlubování myšlenky komunitního života,</w:t>
      </w:r>
      <w:r w:rsidRPr="007F585E">
        <w:rPr>
          <w:szCs w:val="24"/>
        </w:rPr>
        <w:t xml:space="preserve"> vytváření prostředí a širšího spektra aktivit pro mezigenerační spolupráci</w:t>
      </w:r>
      <w:r w:rsidR="009C028E">
        <w:rPr>
          <w:szCs w:val="24"/>
        </w:rPr>
        <w:t>.</w:t>
      </w:r>
    </w:p>
    <w:p w:rsidR="00293735" w:rsidRPr="00176008" w:rsidRDefault="00293735" w:rsidP="00293735">
      <w:pPr>
        <w:tabs>
          <w:tab w:val="left" w:pos="540"/>
        </w:tabs>
        <w:jc w:val="both"/>
        <w:outlineLvl w:val="0"/>
        <w:rPr>
          <w:rFonts w:asciiTheme="minorHAnsi" w:hAnsiTheme="minorHAnsi"/>
          <w:szCs w:val="24"/>
        </w:rPr>
      </w:pPr>
    </w:p>
    <w:p w:rsidR="00A6369D" w:rsidRDefault="00A6369D" w:rsidP="00A6369D">
      <w:pPr>
        <w:jc w:val="both"/>
      </w:pPr>
      <w:r>
        <w:t>Cílovými skupinami jsou mladí lidé plánující založení rodiny, úplné i neúplné rodiny s dětmi</w:t>
      </w:r>
      <w:r>
        <w:br/>
        <w:t>(do 18 let věku), rodiny očekávající narození dítěte, vícegenerační rodiny, pěstounské rodiny a rodiny se specifickými potřebami (např. rodiny se členem se zdravotním p</w:t>
      </w:r>
      <w:r w:rsidR="00A665AD">
        <w:t>ostižením, rodiny z etnických a </w:t>
      </w:r>
      <w:bookmarkStart w:id="0" w:name="_GoBack"/>
      <w:bookmarkEnd w:id="0"/>
      <w:r>
        <w:t>národnostních menšin, rodiny se třemi a více dětmi, rodin</w:t>
      </w:r>
      <w:r w:rsidR="002F3732">
        <w:t>y</w:t>
      </w:r>
      <w:r>
        <w:t xml:space="preserve"> s dlouhodobě nezaměstnaným dospělým členem, rodiny s rodičem samoživitelem/samoživitelkou). </w:t>
      </w:r>
    </w:p>
    <w:p w:rsidR="002223AB" w:rsidRDefault="002223AB" w:rsidP="000C6906">
      <w:pPr>
        <w:tabs>
          <w:tab w:val="left" w:pos="540"/>
        </w:tabs>
        <w:jc w:val="both"/>
        <w:outlineLvl w:val="0"/>
        <w:rPr>
          <w:szCs w:val="24"/>
        </w:rPr>
      </w:pPr>
    </w:p>
    <w:p w:rsidR="00726C4E" w:rsidRDefault="002C5883" w:rsidP="00F85B4A">
      <w:pPr>
        <w:jc w:val="both"/>
        <w:rPr>
          <w:rFonts w:eastAsia="Times New Roman"/>
          <w:b/>
          <w:szCs w:val="24"/>
          <w:lang w:eastAsia="cs-CZ"/>
        </w:rPr>
      </w:pPr>
      <w:r w:rsidRPr="0060027A">
        <w:rPr>
          <w:rFonts w:eastAsia="Times New Roman"/>
          <w:b/>
          <w:szCs w:val="24"/>
          <w:lang w:eastAsia="cs-CZ"/>
        </w:rPr>
        <w:t>Tento</w:t>
      </w:r>
      <w:r w:rsidR="00634BCF">
        <w:rPr>
          <w:rFonts w:eastAsia="Times New Roman"/>
          <w:b/>
          <w:szCs w:val="24"/>
          <w:lang w:eastAsia="cs-CZ"/>
        </w:rPr>
        <w:t xml:space="preserve"> </w:t>
      </w:r>
      <w:r w:rsidRPr="0060027A">
        <w:rPr>
          <w:rFonts w:eastAsia="Times New Roman"/>
          <w:b/>
          <w:szCs w:val="24"/>
          <w:lang w:eastAsia="cs-CZ"/>
        </w:rPr>
        <w:t>projekt</w:t>
      </w:r>
      <w:r w:rsidR="00634BCF">
        <w:rPr>
          <w:rFonts w:eastAsia="Times New Roman"/>
          <w:b/>
          <w:szCs w:val="24"/>
          <w:lang w:eastAsia="cs-CZ"/>
        </w:rPr>
        <w:t xml:space="preserve"> </w:t>
      </w:r>
      <w:r w:rsidRPr="0060027A">
        <w:rPr>
          <w:rFonts w:eastAsia="Times New Roman"/>
          <w:b/>
          <w:szCs w:val="24"/>
          <w:lang w:eastAsia="cs-CZ"/>
        </w:rPr>
        <w:t>je spolufinancován</w:t>
      </w:r>
      <w:r w:rsidR="00634BCF">
        <w:rPr>
          <w:rFonts w:eastAsia="Times New Roman"/>
          <w:b/>
          <w:szCs w:val="24"/>
          <w:lang w:eastAsia="cs-CZ"/>
        </w:rPr>
        <w:t xml:space="preserve"> </w:t>
      </w:r>
      <w:r w:rsidRPr="0060027A">
        <w:rPr>
          <w:rFonts w:eastAsia="Times New Roman"/>
          <w:b/>
          <w:szCs w:val="24"/>
          <w:lang w:eastAsia="cs-CZ"/>
        </w:rPr>
        <w:t>z</w:t>
      </w:r>
      <w:r w:rsidR="00634BCF">
        <w:rPr>
          <w:rFonts w:eastAsia="Times New Roman"/>
          <w:b/>
          <w:szCs w:val="24"/>
          <w:lang w:eastAsia="cs-CZ"/>
        </w:rPr>
        <w:t> </w:t>
      </w:r>
      <w:r w:rsidRPr="0060027A">
        <w:rPr>
          <w:rFonts w:eastAsia="Times New Roman"/>
          <w:b/>
          <w:szCs w:val="24"/>
          <w:lang w:eastAsia="cs-CZ"/>
        </w:rPr>
        <w:t>Minis</w:t>
      </w:r>
      <w:r w:rsidRPr="00B05AD6">
        <w:rPr>
          <w:rFonts w:eastAsia="Times New Roman"/>
          <w:b/>
          <w:szCs w:val="24"/>
          <w:lang w:eastAsia="cs-CZ"/>
        </w:rPr>
        <w:t>terstva</w:t>
      </w:r>
      <w:r w:rsidR="00634BCF">
        <w:rPr>
          <w:rFonts w:eastAsia="Times New Roman"/>
          <w:b/>
          <w:szCs w:val="24"/>
          <w:lang w:eastAsia="cs-CZ"/>
        </w:rPr>
        <w:t xml:space="preserve"> </w:t>
      </w:r>
      <w:r w:rsidRPr="00B05AD6">
        <w:rPr>
          <w:rFonts w:eastAsia="Times New Roman"/>
          <w:b/>
          <w:szCs w:val="24"/>
          <w:lang w:eastAsia="cs-CZ"/>
        </w:rPr>
        <w:t>práce</w:t>
      </w:r>
      <w:r w:rsidR="00634BCF">
        <w:rPr>
          <w:rFonts w:eastAsia="Times New Roman"/>
          <w:b/>
          <w:szCs w:val="24"/>
          <w:lang w:eastAsia="cs-CZ"/>
        </w:rPr>
        <w:t xml:space="preserve"> </w:t>
      </w:r>
      <w:r w:rsidRPr="00B05AD6">
        <w:rPr>
          <w:rFonts w:eastAsia="Times New Roman"/>
          <w:b/>
          <w:szCs w:val="24"/>
          <w:lang w:eastAsia="cs-CZ"/>
        </w:rPr>
        <w:t>a</w:t>
      </w:r>
      <w:r w:rsidR="00634BCF">
        <w:rPr>
          <w:rFonts w:eastAsia="Times New Roman"/>
          <w:b/>
          <w:szCs w:val="24"/>
          <w:lang w:eastAsia="cs-CZ"/>
        </w:rPr>
        <w:t xml:space="preserve"> </w:t>
      </w:r>
      <w:r w:rsidRPr="00B05AD6">
        <w:rPr>
          <w:rFonts w:eastAsia="Times New Roman"/>
          <w:b/>
          <w:szCs w:val="24"/>
          <w:lang w:eastAsia="cs-CZ"/>
        </w:rPr>
        <w:t xml:space="preserve">sociálních věcí v rámci dotační </w:t>
      </w:r>
      <w:r w:rsidR="004476B4">
        <w:rPr>
          <w:rFonts w:eastAsia="Times New Roman"/>
          <w:b/>
          <w:szCs w:val="24"/>
          <w:lang w:eastAsia="cs-CZ"/>
        </w:rPr>
        <w:t>oblasti</w:t>
      </w:r>
      <w:r w:rsidR="00C54086">
        <w:rPr>
          <w:rFonts w:eastAsia="Times New Roman"/>
          <w:b/>
          <w:szCs w:val="24"/>
          <w:lang w:eastAsia="cs-CZ"/>
        </w:rPr>
        <w:t xml:space="preserve"> Obec přátelská rodině 2018.</w:t>
      </w:r>
    </w:p>
    <w:p w:rsidR="002C5883" w:rsidRPr="00B05AD6" w:rsidRDefault="002C5883" w:rsidP="002C5883">
      <w:pPr>
        <w:rPr>
          <w:szCs w:val="24"/>
        </w:rPr>
      </w:pPr>
      <w:r w:rsidRPr="00B05AD6">
        <w:rPr>
          <w:rFonts w:eastAsia="Times New Roman"/>
          <w:noProof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0E9331AC" wp14:editId="3FE539EC">
            <wp:simplePos x="0" y="0"/>
            <wp:positionH relativeFrom="column">
              <wp:posOffset>831850</wp:posOffset>
            </wp:positionH>
            <wp:positionV relativeFrom="paragraph">
              <wp:posOffset>466090</wp:posOffset>
            </wp:positionV>
            <wp:extent cx="181229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343" y="21355"/>
                <wp:lineTo x="21343" y="0"/>
                <wp:lineTo x="0" y="0"/>
              </wp:wrapPolygon>
            </wp:wrapTight>
            <wp:docPr id="1" name="Obrázek 1" descr="Obec_pratelska_rodine_a_seni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ec_pratelska_rodine_a_senior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8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5AD6">
        <w:rPr>
          <w:noProof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57EBF38A" wp14:editId="11EAE90D">
            <wp:simplePos x="0" y="0"/>
            <wp:positionH relativeFrom="column">
              <wp:posOffset>3035935</wp:posOffset>
            </wp:positionH>
            <wp:positionV relativeFrom="paragraph">
              <wp:posOffset>465455</wp:posOffset>
            </wp:positionV>
            <wp:extent cx="1517650" cy="1560195"/>
            <wp:effectExtent l="0" t="0" r="6350" b="1905"/>
            <wp:wrapTight wrapText="bothSides">
              <wp:wrapPolygon edited="0">
                <wp:start x="0" y="0"/>
                <wp:lineTo x="0" y="21363"/>
                <wp:lineTo x="21419" y="21363"/>
                <wp:lineTo x="21419" y="0"/>
                <wp:lineTo x="0" y="0"/>
              </wp:wrapPolygon>
            </wp:wrapTight>
            <wp:docPr id="2" name="Obrázek 2" descr="MP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S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883" w:rsidRPr="00B05AD6" w:rsidSect="000A029A">
      <w:pgSz w:w="11906" w:h="16838"/>
      <w:pgMar w:top="1304" w:right="1304" w:bottom="130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D9"/>
    <w:rsid w:val="00041E96"/>
    <w:rsid w:val="000A029A"/>
    <w:rsid w:val="000C6906"/>
    <w:rsid w:val="001243F8"/>
    <w:rsid w:val="00176008"/>
    <w:rsid w:val="002223AB"/>
    <w:rsid w:val="00293735"/>
    <w:rsid w:val="002C5883"/>
    <w:rsid w:val="002F2E8E"/>
    <w:rsid w:val="002F3732"/>
    <w:rsid w:val="00391E12"/>
    <w:rsid w:val="003F1B99"/>
    <w:rsid w:val="004476B4"/>
    <w:rsid w:val="0046084B"/>
    <w:rsid w:val="004666D9"/>
    <w:rsid w:val="00483470"/>
    <w:rsid w:val="004C35F7"/>
    <w:rsid w:val="00634BCF"/>
    <w:rsid w:val="00683901"/>
    <w:rsid w:val="006E2619"/>
    <w:rsid w:val="00721535"/>
    <w:rsid w:val="00726C4E"/>
    <w:rsid w:val="00782EE9"/>
    <w:rsid w:val="007C76D9"/>
    <w:rsid w:val="0081263E"/>
    <w:rsid w:val="009C028E"/>
    <w:rsid w:val="00A6369D"/>
    <w:rsid w:val="00A665AD"/>
    <w:rsid w:val="00AF5161"/>
    <w:rsid w:val="00B15B49"/>
    <w:rsid w:val="00B66B90"/>
    <w:rsid w:val="00BA460F"/>
    <w:rsid w:val="00C54086"/>
    <w:rsid w:val="00D4039A"/>
    <w:rsid w:val="00DA0E8E"/>
    <w:rsid w:val="00DB430F"/>
    <w:rsid w:val="00ED6CC5"/>
    <w:rsid w:val="00EF287D"/>
    <w:rsid w:val="00F63CE8"/>
    <w:rsid w:val="00F85B4A"/>
    <w:rsid w:val="00FB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5883"/>
    <w:pPr>
      <w:spacing w:after="0" w:line="240" w:lineRule="auto"/>
    </w:pPr>
    <w:rPr>
      <w:rFonts w:ascii="Calibri" w:hAnsi="Calibri" w:cs="Times New Roman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2C5883"/>
    <w:rPr>
      <w:rFonts w:ascii="Arial" w:hAnsi="Arial"/>
      <w:color w:val="00ADD0"/>
      <w:sz w:val="20"/>
      <w:u w:val="single" w:color="003C6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5883"/>
    <w:pPr>
      <w:spacing w:after="0" w:line="240" w:lineRule="auto"/>
    </w:pPr>
    <w:rPr>
      <w:rFonts w:ascii="Calibri" w:hAnsi="Calibri" w:cs="Times New Roman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2C5883"/>
    <w:rPr>
      <w:rFonts w:ascii="Arial" w:hAnsi="Arial"/>
      <w:color w:val="00ADD0"/>
      <w:sz w:val="20"/>
      <w:u w:val="single" w:color="003C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332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Jana Neplechová</dc:creator>
  <cp:lastModifiedBy>Hana Kremerová</cp:lastModifiedBy>
  <cp:revision>36</cp:revision>
  <dcterms:created xsi:type="dcterms:W3CDTF">2018-09-10T13:07:00Z</dcterms:created>
  <dcterms:modified xsi:type="dcterms:W3CDTF">2018-09-17T13:57:00Z</dcterms:modified>
</cp:coreProperties>
</file>