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E" w:rsidRDefault="000A0824" w:rsidP="000B4B4E">
      <w:pPr>
        <w:spacing w:after="0" w:line="360" w:lineRule="auto"/>
        <w:jc w:val="center"/>
        <w:rPr>
          <w:b/>
        </w:rPr>
      </w:pPr>
      <w:r w:rsidRPr="000A0824">
        <w:rPr>
          <w:b/>
        </w:rPr>
        <w:t>Přírodní zahrada MŠ Větrná</w:t>
      </w:r>
    </w:p>
    <w:p w:rsidR="000B4B4E" w:rsidRDefault="000B4B4E" w:rsidP="000B4B4E">
      <w:pPr>
        <w:pStyle w:val="Zkladntext"/>
        <w:spacing w:line="360" w:lineRule="auto"/>
        <w:outlineLvl w:val="0"/>
        <w:rPr>
          <w:rFonts w:ascii="Times New Roman" w:hAnsi="Times New Roman" w:cs="Times New Roman"/>
        </w:rPr>
      </w:pPr>
    </w:p>
    <w:p w:rsidR="00421B4F" w:rsidRDefault="00421B4F" w:rsidP="000B4B4E">
      <w:pPr>
        <w:pStyle w:val="Zkladntext"/>
        <w:spacing w:line="360" w:lineRule="auto"/>
        <w:outlineLvl w:val="0"/>
        <w:rPr>
          <w:rFonts w:ascii="Times New Roman" w:hAnsi="Times New Roman" w:cs="Times New Roman"/>
        </w:rPr>
      </w:pPr>
      <w:r w:rsidRPr="00421B4F">
        <w:rPr>
          <w:rFonts w:ascii="Times New Roman" w:hAnsi="Times New Roman" w:cs="Times New Roman"/>
        </w:rPr>
        <w:t>V listopadu 2014</w:t>
      </w:r>
      <w:r w:rsidR="000A0824" w:rsidRPr="00421B4F">
        <w:rPr>
          <w:rFonts w:ascii="Times New Roman" w:hAnsi="Times New Roman" w:cs="Times New Roman"/>
        </w:rPr>
        <w:t xml:space="preserve"> až </w:t>
      </w:r>
      <w:r w:rsidR="00081000" w:rsidRPr="00421B4F">
        <w:rPr>
          <w:rFonts w:ascii="Times New Roman" w:hAnsi="Times New Roman" w:cs="Times New Roman"/>
        </w:rPr>
        <w:t xml:space="preserve">srpnu </w:t>
      </w:r>
      <w:r w:rsidR="000A0824" w:rsidRPr="00421B4F">
        <w:rPr>
          <w:rFonts w:ascii="Times New Roman" w:hAnsi="Times New Roman" w:cs="Times New Roman"/>
        </w:rPr>
        <w:t xml:space="preserve">2015 </w:t>
      </w:r>
      <w:r w:rsidR="00081000" w:rsidRPr="00421B4F">
        <w:rPr>
          <w:rFonts w:ascii="Times New Roman" w:hAnsi="Times New Roman" w:cs="Times New Roman"/>
        </w:rPr>
        <w:t xml:space="preserve">realizoval </w:t>
      </w:r>
      <w:r w:rsidRPr="00421B4F">
        <w:rPr>
          <w:rFonts w:ascii="Times New Roman" w:hAnsi="Times New Roman" w:cs="Times New Roman"/>
        </w:rPr>
        <w:t xml:space="preserve">městský obvod Poruba </w:t>
      </w:r>
      <w:r w:rsidR="00081000" w:rsidRPr="00421B4F">
        <w:rPr>
          <w:rFonts w:ascii="Times New Roman" w:hAnsi="Times New Roman" w:cs="Times New Roman"/>
        </w:rPr>
        <w:t xml:space="preserve">projekt </w:t>
      </w:r>
      <w:r w:rsidR="000A0824" w:rsidRPr="00421B4F">
        <w:rPr>
          <w:rFonts w:ascii="Times New Roman" w:hAnsi="Times New Roman" w:cs="Times New Roman"/>
        </w:rPr>
        <w:t>„</w:t>
      </w:r>
      <w:r w:rsidR="00081000" w:rsidRPr="00421B4F">
        <w:rPr>
          <w:rFonts w:ascii="Times New Roman" w:hAnsi="Times New Roman" w:cs="Times New Roman"/>
        </w:rPr>
        <w:t>Přírodní zahrada MŠ Větrná</w:t>
      </w:r>
      <w:r w:rsidR="000A0824" w:rsidRPr="00421B4F">
        <w:rPr>
          <w:rFonts w:ascii="Times New Roman" w:hAnsi="Times New Roman" w:cs="Times New Roman"/>
        </w:rPr>
        <w:t>“</w:t>
      </w:r>
      <w:r w:rsidRPr="00421B4F">
        <w:rPr>
          <w:rFonts w:ascii="Times New Roman" w:hAnsi="Times New Roman" w:cs="Times New Roman"/>
        </w:rPr>
        <w:t>. Cílem projektu byla</w:t>
      </w:r>
      <w:r w:rsidRPr="00421B4F">
        <w:rPr>
          <w:rFonts w:ascii="Times New Roman" w:hAnsi="Times New Roman" w:cs="Times New Roman"/>
          <w:spacing w:val="-2"/>
        </w:rPr>
        <w:t xml:space="preserve"> rekonstrukce zahrady mateřské školy na ulici Větrná v přírodním stylu</w:t>
      </w:r>
      <w:r w:rsidRPr="00421B4F">
        <w:rPr>
          <w:rFonts w:ascii="Times New Roman" w:hAnsi="Times New Roman" w:cs="Times New Roman"/>
        </w:rPr>
        <w:t>. Rekonstrukce spočívala ve vytvoření členité zahrady za pomoci modelace terénu, výsadby vhodných druhů rostlin a dřev</w:t>
      </w:r>
      <w:r w:rsidR="000B4B4E">
        <w:rPr>
          <w:rFonts w:ascii="Times New Roman" w:hAnsi="Times New Roman" w:cs="Times New Roman"/>
        </w:rPr>
        <w:t>in a doplnění zahrady herními a </w:t>
      </w:r>
      <w:r w:rsidRPr="00421B4F">
        <w:rPr>
          <w:rFonts w:ascii="Times New Roman" w:hAnsi="Times New Roman" w:cs="Times New Roman"/>
        </w:rPr>
        <w:t>odpočinkovými prvky z přírodních materiálů. Rekonstr</w:t>
      </w:r>
      <w:r w:rsidR="000B4B4E">
        <w:rPr>
          <w:rFonts w:ascii="Times New Roman" w:hAnsi="Times New Roman" w:cs="Times New Roman"/>
        </w:rPr>
        <w:t>uovaná zahrada slouží ke hrám a </w:t>
      </w:r>
      <w:r w:rsidRPr="00421B4F">
        <w:rPr>
          <w:rFonts w:ascii="Times New Roman" w:hAnsi="Times New Roman" w:cs="Times New Roman"/>
        </w:rPr>
        <w:t xml:space="preserve">environmentální výuce předškolních dětí. </w:t>
      </w:r>
    </w:p>
    <w:p w:rsidR="00623D23" w:rsidRDefault="00623D23" w:rsidP="000B4B4E">
      <w:pPr>
        <w:pStyle w:val="Zkladntext"/>
        <w:spacing w:line="360" w:lineRule="auto"/>
        <w:outlineLvl w:val="0"/>
        <w:rPr>
          <w:rFonts w:ascii="Times New Roman" w:hAnsi="Times New Roman" w:cs="Times New Roman"/>
        </w:rPr>
      </w:pPr>
    </w:p>
    <w:p w:rsidR="00421B4F" w:rsidRPr="00421B4F" w:rsidRDefault="00421B4F" w:rsidP="000B4B4E">
      <w:pPr>
        <w:pStyle w:val="Zkladntext"/>
        <w:spacing w:line="360" w:lineRule="auto"/>
        <w:outlineLvl w:val="0"/>
        <w:rPr>
          <w:rFonts w:ascii="Times New Roman" w:hAnsi="Times New Roman" w:cs="Times New Roman"/>
        </w:rPr>
      </w:pPr>
      <w:r w:rsidRPr="00421B4F">
        <w:rPr>
          <w:rFonts w:ascii="Times New Roman" w:hAnsi="Times New Roman" w:cs="Times New Roman"/>
        </w:rPr>
        <w:t xml:space="preserve">Zahrada ve své nové podobě umožní MŠ Větrná využívat nové a moderní postupy při </w:t>
      </w:r>
      <w:r>
        <w:rPr>
          <w:rFonts w:ascii="Times New Roman" w:hAnsi="Times New Roman" w:cs="Times New Roman"/>
        </w:rPr>
        <w:t xml:space="preserve">environmentální výuce a </w:t>
      </w:r>
      <w:r w:rsidRPr="00421B4F">
        <w:rPr>
          <w:rFonts w:ascii="Times New Roman" w:hAnsi="Times New Roman" w:cs="Times New Roman"/>
        </w:rPr>
        <w:t>vytvoří prostředí, které bude mít pozitivní vliv na sociální a celkový osobností rozvoj dětí</w:t>
      </w:r>
      <w:r>
        <w:rPr>
          <w:rFonts w:ascii="Times New Roman" w:hAnsi="Times New Roman" w:cs="Times New Roman"/>
        </w:rPr>
        <w:t xml:space="preserve">. </w:t>
      </w:r>
      <w:r w:rsidRPr="00421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21B4F">
        <w:rPr>
          <w:rFonts w:ascii="Times New Roman" w:hAnsi="Times New Roman" w:cs="Times New Roman"/>
        </w:rPr>
        <w:t xml:space="preserve">ajistí </w:t>
      </w:r>
      <w:r>
        <w:rPr>
          <w:rFonts w:ascii="Times New Roman" w:hAnsi="Times New Roman" w:cs="Times New Roman"/>
        </w:rPr>
        <w:t xml:space="preserve">také </w:t>
      </w:r>
      <w:r w:rsidRPr="00421B4F">
        <w:rPr>
          <w:rFonts w:ascii="Times New Roman" w:hAnsi="Times New Roman" w:cs="Times New Roman"/>
        </w:rPr>
        <w:t>pravidelný kontakt dětí s přírodním prostředím a zdravý kontakt s rizikem, dá prostor pro volnou hru dětí a zkušenostní učení.</w:t>
      </w:r>
    </w:p>
    <w:p w:rsidR="00081000" w:rsidRPr="00421B4F" w:rsidRDefault="00081000" w:rsidP="000B4B4E">
      <w:pPr>
        <w:pStyle w:val="Default"/>
        <w:spacing w:line="360" w:lineRule="auto"/>
        <w:jc w:val="both"/>
        <w:rPr>
          <w:color w:val="auto"/>
        </w:rPr>
      </w:pPr>
    </w:p>
    <w:p w:rsidR="000A0824" w:rsidRPr="00421B4F" w:rsidRDefault="000A0824" w:rsidP="000B4B4E">
      <w:pPr>
        <w:pStyle w:val="Default"/>
        <w:spacing w:line="360" w:lineRule="auto"/>
        <w:jc w:val="both"/>
        <w:rPr>
          <w:color w:val="auto"/>
        </w:rPr>
      </w:pPr>
      <w:r w:rsidRPr="00421B4F">
        <w:rPr>
          <w:color w:val="auto"/>
        </w:rPr>
        <w:t xml:space="preserve">Celkové náklady </w:t>
      </w:r>
      <w:r w:rsidR="00081000" w:rsidRPr="00421B4F">
        <w:rPr>
          <w:color w:val="auto"/>
        </w:rPr>
        <w:t>na rekonstrukci zahrady</w:t>
      </w:r>
      <w:r w:rsidRPr="00421B4F">
        <w:rPr>
          <w:color w:val="auto"/>
        </w:rPr>
        <w:t xml:space="preserve"> činily cca </w:t>
      </w:r>
      <w:r w:rsidR="00081000" w:rsidRPr="00421B4F">
        <w:rPr>
          <w:color w:val="auto"/>
        </w:rPr>
        <w:t xml:space="preserve">2,4 mil. </w:t>
      </w:r>
      <w:r w:rsidRPr="00421B4F">
        <w:rPr>
          <w:color w:val="auto"/>
        </w:rPr>
        <w:t xml:space="preserve">Kč, </w:t>
      </w:r>
      <w:r w:rsidR="000B4B4E">
        <w:rPr>
          <w:color w:val="auto"/>
        </w:rPr>
        <w:t>projekt byl podpořen z </w:t>
      </w:r>
      <w:bookmarkStart w:id="0" w:name="_GoBack"/>
      <w:bookmarkEnd w:id="0"/>
      <w:r w:rsidR="00421B4F" w:rsidRPr="00421B4F">
        <w:rPr>
          <w:color w:val="auto"/>
        </w:rPr>
        <w:t>Operačního programu Životní prostředí</w:t>
      </w:r>
      <w:r w:rsidR="00821236" w:rsidRPr="00421B4F">
        <w:rPr>
          <w:color w:val="auto"/>
        </w:rPr>
        <w:t xml:space="preserve"> </w:t>
      </w:r>
      <w:r w:rsidR="00421B4F" w:rsidRPr="00421B4F">
        <w:rPr>
          <w:color w:val="auto"/>
        </w:rPr>
        <w:t>d</w:t>
      </w:r>
      <w:r w:rsidRPr="00421B4F">
        <w:rPr>
          <w:color w:val="auto"/>
        </w:rPr>
        <w:t>otac</w:t>
      </w:r>
      <w:r w:rsidR="00421B4F" w:rsidRPr="00421B4F">
        <w:rPr>
          <w:color w:val="auto"/>
        </w:rPr>
        <w:t>í</w:t>
      </w:r>
      <w:r w:rsidRPr="00421B4F">
        <w:rPr>
          <w:color w:val="auto"/>
        </w:rPr>
        <w:t xml:space="preserve"> ve výši cca </w:t>
      </w:r>
      <w:r w:rsidR="007F084A" w:rsidRPr="00421B4F">
        <w:rPr>
          <w:color w:val="auto"/>
        </w:rPr>
        <w:t>1</w:t>
      </w:r>
      <w:r w:rsidR="00821236" w:rsidRPr="00421B4F">
        <w:rPr>
          <w:color w:val="auto"/>
        </w:rPr>
        <w:t>,7</w:t>
      </w:r>
      <w:r w:rsidRPr="00421B4F">
        <w:rPr>
          <w:color w:val="auto"/>
        </w:rPr>
        <w:t xml:space="preserve"> </w:t>
      </w:r>
      <w:r w:rsidR="00821236" w:rsidRPr="00421B4F">
        <w:rPr>
          <w:color w:val="auto"/>
        </w:rPr>
        <w:t xml:space="preserve">mil. </w:t>
      </w:r>
      <w:r w:rsidRPr="00421B4F">
        <w:rPr>
          <w:color w:val="auto"/>
        </w:rPr>
        <w:t xml:space="preserve">Kč. </w:t>
      </w:r>
    </w:p>
    <w:p w:rsidR="00421B4F" w:rsidRDefault="000B4B4E" w:rsidP="000B4B4E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31777E" wp14:editId="36C1FD6F">
            <wp:simplePos x="0" y="0"/>
            <wp:positionH relativeFrom="column">
              <wp:posOffset>-113665</wp:posOffset>
            </wp:positionH>
            <wp:positionV relativeFrom="paragraph">
              <wp:posOffset>390525</wp:posOffset>
            </wp:positionV>
            <wp:extent cx="61810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502" y="21130"/>
                <wp:lineTo x="21502" y="0"/>
                <wp:lineTo x="0" y="0"/>
              </wp:wrapPolygon>
            </wp:wrapTight>
            <wp:docPr id="1" name="Obrázek 1" descr="H:\Dokumenty\OPŽP\loga\Banner OPZP_ERD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OPŽP\loga\Banner OPZP_ERDF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B4F" w:rsidRPr="007F084A" w:rsidRDefault="00421B4F" w:rsidP="000B4B4E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</w:p>
    <w:p w:rsidR="007F084A" w:rsidRPr="000A0824" w:rsidRDefault="007F084A" w:rsidP="000B4B4E">
      <w:pPr>
        <w:spacing w:after="0" w:line="360" w:lineRule="auto"/>
        <w:rPr>
          <w:b/>
        </w:rPr>
      </w:pPr>
    </w:p>
    <w:sectPr w:rsidR="007F084A" w:rsidRPr="000A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0"/>
    <w:rsid w:val="00081000"/>
    <w:rsid w:val="000A0824"/>
    <w:rsid w:val="000B4B4E"/>
    <w:rsid w:val="00421B4F"/>
    <w:rsid w:val="00623D23"/>
    <w:rsid w:val="00684E7E"/>
    <w:rsid w:val="007F084A"/>
    <w:rsid w:val="00821236"/>
    <w:rsid w:val="00A44D00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082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F084A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084A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082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F084A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084A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Kotyzová</dc:creator>
  <cp:keywords/>
  <dc:description/>
  <cp:lastModifiedBy>Hana Kremerová</cp:lastModifiedBy>
  <cp:revision>4</cp:revision>
  <dcterms:created xsi:type="dcterms:W3CDTF">2016-02-10T07:51:00Z</dcterms:created>
  <dcterms:modified xsi:type="dcterms:W3CDTF">2016-04-26T12:38:00Z</dcterms:modified>
</cp:coreProperties>
</file>