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A4" w:rsidRPr="00D269A4" w:rsidRDefault="00D269A4" w:rsidP="00D269A4">
      <w:pPr>
        <w:jc w:val="both"/>
        <w:rPr>
          <w:rFonts w:ascii="Times New Roman" w:hAnsi="Times New Roman" w:cs="Times New Roman"/>
          <w:u w:val="single"/>
        </w:rPr>
      </w:pPr>
      <w:r w:rsidRPr="00D269A4">
        <w:rPr>
          <w:rFonts w:ascii="Times New Roman" w:hAnsi="Times New Roman" w:cs="Times New Roman"/>
          <w:u w:val="single"/>
        </w:rPr>
        <w:t xml:space="preserve">MOb Poruba       </w:t>
      </w:r>
      <w:r w:rsidRPr="00D269A4">
        <w:rPr>
          <w:rFonts w:ascii="Times New Roman" w:hAnsi="Times New Roman" w:cs="Times New Roman"/>
          <w:u w:val="single"/>
        </w:rPr>
        <w:tab/>
      </w:r>
      <w:r w:rsidRPr="00D269A4">
        <w:rPr>
          <w:rFonts w:ascii="Times New Roman" w:hAnsi="Times New Roman" w:cs="Times New Roman"/>
          <w:u w:val="single"/>
        </w:rPr>
        <w:tab/>
      </w:r>
      <w:r w:rsidRPr="00D269A4">
        <w:rPr>
          <w:rFonts w:ascii="Times New Roman" w:hAnsi="Times New Roman" w:cs="Times New Roman"/>
          <w:u w:val="single"/>
        </w:rPr>
        <w:tab/>
        <w:t xml:space="preserve">                                                                 Ostrava - Poruba</w:t>
      </w:r>
    </w:p>
    <w:p w:rsidR="00D269A4" w:rsidRPr="00B57EBB" w:rsidRDefault="00D269A4" w:rsidP="00D269A4">
      <w:pPr>
        <w:pStyle w:val="Default"/>
        <w:jc w:val="center"/>
        <w:rPr>
          <w:b/>
          <w:color w:val="auto"/>
        </w:rPr>
      </w:pPr>
      <w:r w:rsidRPr="00B57EBB">
        <w:rPr>
          <w:color w:val="auto"/>
        </w:rPr>
        <w:tab/>
      </w:r>
      <w:r w:rsidRPr="00B57EBB">
        <w:rPr>
          <w:color w:val="auto"/>
        </w:rPr>
        <w:tab/>
      </w:r>
      <w:r w:rsidRPr="00B57EBB">
        <w:rPr>
          <w:color w:val="auto"/>
        </w:rPr>
        <w:tab/>
      </w:r>
      <w:r w:rsidRPr="00B57EBB">
        <w:rPr>
          <w:color w:val="auto"/>
        </w:rPr>
        <w:tab/>
      </w:r>
      <w:r w:rsidRPr="00B57EBB">
        <w:rPr>
          <w:color w:val="auto"/>
        </w:rPr>
        <w:tab/>
      </w:r>
      <w:r w:rsidRPr="00B57EBB">
        <w:rPr>
          <w:color w:val="auto"/>
        </w:rPr>
        <w:tab/>
      </w:r>
      <w:r w:rsidRPr="00B57EBB">
        <w:rPr>
          <w:color w:val="auto"/>
        </w:rPr>
        <w:tab/>
      </w:r>
      <w:r w:rsidRPr="00B57EBB">
        <w:rPr>
          <w:color w:val="auto"/>
        </w:rPr>
        <w:tab/>
      </w:r>
      <w:r w:rsidRPr="00B57EBB">
        <w:rPr>
          <w:color w:val="auto"/>
        </w:rPr>
        <w:tab/>
      </w:r>
      <w:r w:rsidRPr="00B57EBB">
        <w:rPr>
          <w:color w:val="auto"/>
        </w:rPr>
        <w:tab/>
      </w:r>
      <w:r w:rsidRPr="00B57EBB">
        <w:rPr>
          <w:color w:val="auto"/>
        </w:rPr>
        <w:tab/>
      </w:r>
      <w:r w:rsidR="00B57EBB" w:rsidRPr="00B57EBB">
        <w:rPr>
          <w:color w:val="auto"/>
        </w:rPr>
        <w:t xml:space="preserve">9. 3. </w:t>
      </w:r>
      <w:r w:rsidRPr="00B57EBB">
        <w:rPr>
          <w:color w:val="auto"/>
        </w:rPr>
        <w:t>2020</w:t>
      </w:r>
    </w:p>
    <w:p w:rsidR="00D269A4" w:rsidRDefault="00D269A4" w:rsidP="00A01283">
      <w:pPr>
        <w:pStyle w:val="Default"/>
        <w:jc w:val="center"/>
        <w:rPr>
          <w:b/>
        </w:rPr>
      </w:pPr>
    </w:p>
    <w:p w:rsidR="00D269A4" w:rsidRDefault="00D269A4" w:rsidP="00A01283">
      <w:pPr>
        <w:pStyle w:val="Default"/>
        <w:jc w:val="center"/>
        <w:rPr>
          <w:b/>
        </w:rPr>
      </w:pPr>
    </w:p>
    <w:p w:rsidR="00A01283" w:rsidRDefault="00605BF8" w:rsidP="00A01283">
      <w:pPr>
        <w:pStyle w:val="Default"/>
        <w:jc w:val="center"/>
      </w:pPr>
      <w:r>
        <w:rPr>
          <w:b/>
        </w:rPr>
        <w:t>Zásady č. 7</w:t>
      </w:r>
      <w:r w:rsidR="00A01283">
        <w:rPr>
          <w:b/>
        </w:rPr>
        <w:t xml:space="preserve">/2020 pro pronájmy místností v </w:t>
      </w:r>
      <w:r w:rsidR="00A01283">
        <w:rPr>
          <w:b/>
          <w:bCs/>
        </w:rPr>
        <w:t xml:space="preserve">centrech volného času </w:t>
      </w:r>
      <w:r w:rsidR="00F85A27">
        <w:rPr>
          <w:b/>
          <w:bCs/>
        </w:rPr>
        <w:br/>
      </w:r>
      <w:r w:rsidR="00A01283">
        <w:rPr>
          <w:b/>
          <w:bCs/>
        </w:rPr>
        <w:t>a v Komunitním centru</w:t>
      </w:r>
      <w:r w:rsidR="00021F3E">
        <w:rPr>
          <w:b/>
          <w:bCs/>
        </w:rPr>
        <w:t xml:space="preserve"> </w:t>
      </w:r>
      <w:r w:rsidR="00F85A27">
        <w:rPr>
          <w:b/>
          <w:bCs/>
        </w:rPr>
        <w:t xml:space="preserve">- </w:t>
      </w:r>
      <w:r w:rsidR="00021F3E" w:rsidRPr="00F85A27">
        <w:rPr>
          <w:b/>
          <w:bCs/>
          <w:caps/>
        </w:rPr>
        <w:t>Všichni spolu</w:t>
      </w:r>
      <w:r w:rsidR="00A01283">
        <w:rPr>
          <w:b/>
          <w:bCs/>
        </w:rPr>
        <w:t xml:space="preserve"> </w:t>
      </w:r>
    </w:p>
    <w:p w:rsidR="00A01283" w:rsidRDefault="00A01283" w:rsidP="00A01283">
      <w:pPr>
        <w:pStyle w:val="Prosttext"/>
        <w:ind w:left="-851"/>
        <w:jc w:val="both"/>
        <w:rPr>
          <w:rFonts w:ascii="Times New Roman" w:hAnsi="Times New Roman"/>
          <w:sz w:val="24"/>
          <w:szCs w:val="24"/>
        </w:rPr>
      </w:pPr>
    </w:p>
    <w:p w:rsidR="00A01283" w:rsidRDefault="00A01283" w:rsidP="00A01283">
      <w:pPr>
        <w:pStyle w:val="Prosttext"/>
        <w:ind w:left="-851"/>
        <w:jc w:val="both"/>
        <w:rPr>
          <w:rFonts w:ascii="Times New Roman" w:hAnsi="Times New Roman"/>
          <w:sz w:val="24"/>
          <w:szCs w:val="24"/>
        </w:rPr>
      </w:pPr>
    </w:p>
    <w:p w:rsidR="00A01283" w:rsidRDefault="00A01283" w:rsidP="00A01283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I. </w:t>
      </w:r>
      <w:r>
        <w:rPr>
          <w:rFonts w:ascii="Times New Roman" w:hAnsi="Times New Roman"/>
          <w:sz w:val="24"/>
        </w:rPr>
        <w:tab/>
        <w:t xml:space="preserve">Základní ustanovení </w:t>
      </w:r>
    </w:p>
    <w:p w:rsidR="00A01283" w:rsidRDefault="00A01283" w:rsidP="00A01283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9740ED">
        <w:rPr>
          <w:rFonts w:ascii="Times New Roman" w:hAnsi="Times New Roman"/>
          <w:sz w:val="24"/>
        </w:rPr>
        <w:t xml:space="preserve">I. </w:t>
      </w:r>
      <w:r w:rsidR="00021F3E">
        <w:rPr>
          <w:rFonts w:ascii="Times New Roman" w:hAnsi="Times New Roman"/>
          <w:sz w:val="24"/>
        </w:rPr>
        <w:tab/>
        <w:t>Žádosti</w:t>
      </w:r>
      <w:r w:rsidR="009740ED">
        <w:rPr>
          <w:rFonts w:ascii="Times New Roman" w:hAnsi="Times New Roman"/>
          <w:sz w:val="24"/>
        </w:rPr>
        <w:t xml:space="preserve"> a nájemní smlouvy</w:t>
      </w:r>
      <w:r>
        <w:rPr>
          <w:rFonts w:ascii="Times New Roman" w:hAnsi="Times New Roman"/>
          <w:sz w:val="24"/>
        </w:rPr>
        <w:t xml:space="preserve">  </w:t>
      </w:r>
      <w:bookmarkStart w:id="0" w:name="_GoBack"/>
      <w:bookmarkEnd w:id="0"/>
    </w:p>
    <w:p w:rsidR="00A01283" w:rsidRDefault="00021F3E" w:rsidP="00A01283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  <w:r w:rsidR="00A01283">
        <w:rPr>
          <w:rFonts w:ascii="Times New Roman" w:hAnsi="Times New Roman"/>
          <w:sz w:val="24"/>
        </w:rPr>
        <w:t>.</w:t>
      </w:r>
      <w:r w:rsidR="00A01283">
        <w:rPr>
          <w:rFonts w:ascii="Times New Roman" w:hAnsi="Times New Roman"/>
          <w:sz w:val="24"/>
        </w:rPr>
        <w:tab/>
        <w:t>Závěrečná ustanovení</w:t>
      </w:r>
    </w:p>
    <w:p w:rsidR="00A01283" w:rsidRDefault="00A01283" w:rsidP="009C3B2D">
      <w:pPr>
        <w:pStyle w:val="Prosttext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01283" w:rsidRDefault="00A01283" w:rsidP="00A01283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</w:t>
      </w:r>
      <w:r>
        <w:rPr>
          <w:rFonts w:ascii="Times New Roman" w:hAnsi="Times New Roman"/>
          <w:b/>
          <w:sz w:val="24"/>
        </w:rPr>
        <w:tab/>
        <w:t xml:space="preserve">Základní ustanovení </w:t>
      </w:r>
    </w:p>
    <w:p w:rsidR="00A01283" w:rsidRDefault="00A01283" w:rsidP="00A01283">
      <w:pPr>
        <w:pStyle w:val="Prosttext"/>
        <w:ind w:left="-284"/>
        <w:rPr>
          <w:rFonts w:ascii="Times New Roman" w:hAnsi="Times New Roman"/>
          <w:sz w:val="24"/>
          <w:szCs w:val="24"/>
        </w:rPr>
      </w:pPr>
    </w:p>
    <w:p w:rsidR="00A01283" w:rsidRDefault="00A01283" w:rsidP="00A01283">
      <w:pPr>
        <w:pStyle w:val="Default"/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Statutární město Ostrava – městský obvod Poruba má svěřen:</w:t>
      </w:r>
    </w:p>
    <w:p w:rsidR="00A01283" w:rsidRDefault="00A01283" w:rsidP="00A01283">
      <w:pPr>
        <w:pStyle w:val="Default"/>
        <w:numPr>
          <w:ilvl w:val="0"/>
          <w:numId w:val="2"/>
        </w:numPr>
        <w:ind w:left="1134" w:hanging="425"/>
        <w:jc w:val="both"/>
      </w:pPr>
      <w:r>
        <w:t xml:space="preserve">pozemek p.č. 949 v k.ú. Poruba, obec Ostrava, jehož součástí je budova </w:t>
      </w:r>
      <w:r>
        <w:br/>
        <w:t>s č.p. 1541, stavba občanského vybavení, v níž se se nachází Centrum volného času, Vietnamská 1541/3,</w:t>
      </w:r>
    </w:p>
    <w:p w:rsidR="00A01283" w:rsidRDefault="00A01283" w:rsidP="00A01283">
      <w:pPr>
        <w:pStyle w:val="Default"/>
        <w:numPr>
          <w:ilvl w:val="0"/>
          <w:numId w:val="2"/>
        </w:numPr>
        <w:ind w:left="1134" w:hanging="425"/>
        <w:jc w:val="both"/>
      </w:pPr>
      <w:r>
        <w:t xml:space="preserve">pozemek p.č. 3751/75 v k.ú. Poruba-sever, obec Ostrava, jehož součástí je budova </w:t>
      </w:r>
      <w:r>
        <w:br/>
        <w:t>s č.p. 1985, stavba občanského vybavení, v níž se nachází Centrum volného času Otakara Jeremiáše 1985/34,</w:t>
      </w:r>
    </w:p>
    <w:p w:rsidR="00A01283" w:rsidRDefault="00A01283" w:rsidP="00A01283">
      <w:pPr>
        <w:pStyle w:val="Default"/>
        <w:numPr>
          <w:ilvl w:val="0"/>
          <w:numId w:val="2"/>
        </w:numPr>
        <w:ind w:left="1134" w:hanging="425"/>
        <w:jc w:val="both"/>
      </w:pPr>
      <w:r>
        <w:t xml:space="preserve">pozemek p.č. 2063/2 v k.ú Pustkovec, obec Ostrava, jehož součástí je budova s č.p. 447, stavba občanského vybavení, v níž se nachází Komunitní centrum </w:t>
      </w:r>
      <w:r w:rsidR="00F85A27">
        <w:br/>
        <w:t xml:space="preserve">- </w:t>
      </w:r>
      <w:r w:rsidRPr="00F85A27">
        <w:rPr>
          <w:caps/>
        </w:rPr>
        <w:t>Všichni spolu</w:t>
      </w:r>
      <w:r w:rsidR="006A4959">
        <w:t>,</w:t>
      </w:r>
      <w:r>
        <w:t xml:space="preserve"> Karla Pokorného 447/52a.</w:t>
      </w:r>
    </w:p>
    <w:p w:rsidR="00D269A4" w:rsidRDefault="00D269A4" w:rsidP="00D269A4">
      <w:pPr>
        <w:pStyle w:val="Default"/>
        <w:ind w:left="1134"/>
        <w:jc w:val="both"/>
      </w:pPr>
    </w:p>
    <w:p w:rsidR="00A01283" w:rsidRDefault="00A01283" w:rsidP="00A01283">
      <w:pPr>
        <w:pStyle w:val="Default"/>
        <w:numPr>
          <w:ilvl w:val="0"/>
          <w:numId w:val="1"/>
        </w:numPr>
        <w:ind w:hanging="720"/>
        <w:jc w:val="both"/>
      </w:pPr>
      <w:r>
        <w:t>V Centru volného času</w:t>
      </w:r>
      <w:r w:rsidR="005A5575">
        <w:t>,</w:t>
      </w:r>
      <w:r>
        <w:t xml:space="preserve"> Vietnamská 1541/3</w:t>
      </w:r>
      <w:r w:rsidR="005A5575">
        <w:t>,</w:t>
      </w:r>
      <w:r>
        <w:t xml:space="preserve"> jsou k pronájmu tyto místnosti:</w:t>
      </w:r>
    </w:p>
    <w:p w:rsidR="00BF2026" w:rsidRDefault="00BF2026" w:rsidP="00BF2026">
      <w:pPr>
        <w:pStyle w:val="Default"/>
        <w:ind w:left="720"/>
        <w:jc w:val="both"/>
      </w:pPr>
    </w:p>
    <w:p w:rsidR="00D83294" w:rsidRDefault="00D83294" w:rsidP="00D83294">
      <w:pPr>
        <w:pStyle w:val="Default"/>
        <w:numPr>
          <w:ilvl w:val="0"/>
          <w:numId w:val="3"/>
        </w:numPr>
        <w:ind w:left="1134" w:hanging="425"/>
      </w:pPr>
      <w:r>
        <w:t>klubovna č. 1 v 2. NP o celkové podlahové ploše 57,26 m2,</w:t>
      </w:r>
    </w:p>
    <w:p w:rsidR="00D83294" w:rsidRDefault="00D83294" w:rsidP="00D83294">
      <w:pPr>
        <w:pStyle w:val="Default"/>
        <w:numPr>
          <w:ilvl w:val="0"/>
          <w:numId w:val="3"/>
        </w:numPr>
        <w:ind w:left="1134" w:hanging="425"/>
      </w:pPr>
      <w:r>
        <w:t>klubovna č. 2 v 2. NP o celkové podlahové ploše 39,10 m2,</w:t>
      </w:r>
    </w:p>
    <w:p w:rsidR="00D83294" w:rsidRDefault="00D83294" w:rsidP="00D83294">
      <w:pPr>
        <w:pStyle w:val="Default"/>
        <w:numPr>
          <w:ilvl w:val="0"/>
          <w:numId w:val="3"/>
        </w:numPr>
        <w:ind w:left="1134" w:hanging="425"/>
      </w:pPr>
      <w:r>
        <w:t>klubovna č. 3 v 2. NP o celkové podlahové ploše 31,81 m2,</w:t>
      </w:r>
    </w:p>
    <w:p w:rsidR="00D83294" w:rsidRDefault="00D83294" w:rsidP="00D83294">
      <w:pPr>
        <w:pStyle w:val="Default"/>
        <w:numPr>
          <w:ilvl w:val="0"/>
          <w:numId w:val="3"/>
        </w:numPr>
        <w:ind w:left="1134" w:hanging="425"/>
      </w:pPr>
      <w:r>
        <w:t>klubovna č. 4 v 2. NP o celkové podlahové ploše 21,74 m2,</w:t>
      </w:r>
    </w:p>
    <w:p w:rsidR="00D83294" w:rsidRDefault="00D83294" w:rsidP="00D83294">
      <w:pPr>
        <w:pStyle w:val="Default"/>
        <w:numPr>
          <w:ilvl w:val="0"/>
          <w:numId w:val="3"/>
        </w:numPr>
        <w:ind w:left="1134" w:hanging="425"/>
      </w:pPr>
      <w:r>
        <w:t>klubovna č. 5 v 2. NP o celkové podlahové ploše 30,21 m2,</w:t>
      </w:r>
    </w:p>
    <w:p w:rsidR="00D83294" w:rsidRDefault="00D83294" w:rsidP="00D83294">
      <w:pPr>
        <w:pStyle w:val="Default"/>
        <w:numPr>
          <w:ilvl w:val="0"/>
          <w:numId w:val="3"/>
        </w:numPr>
        <w:ind w:left="1134" w:hanging="425"/>
      </w:pPr>
      <w:r>
        <w:t>místnost č. 206</w:t>
      </w:r>
      <w:r w:rsidRPr="00D147C0">
        <w:t xml:space="preserve"> </w:t>
      </w:r>
      <w:r>
        <w:t>v 2 NP o celkové podlahové ploše 21,65 m2,</w:t>
      </w:r>
    </w:p>
    <w:p w:rsidR="00D83294" w:rsidRDefault="00D83294" w:rsidP="00D83294">
      <w:pPr>
        <w:pStyle w:val="Default"/>
        <w:numPr>
          <w:ilvl w:val="0"/>
          <w:numId w:val="3"/>
        </w:numPr>
        <w:ind w:left="1134" w:hanging="425"/>
      </w:pPr>
      <w:r>
        <w:t>místnost č. 213 v 2 NP o celkové podlahové ploše 20,58 m2,</w:t>
      </w:r>
    </w:p>
    <w:p w:rsidR="00D83294" w:rsidRDefault="00D83294" w:rsidP="00D83294">
      <w:pPr>
        <w:pStyle w:val="Default"/>
        <w:numPr>
          <w:ilvl w:val="0"/>
          <w:numId w:val="3"/>
        </w:numPr>
        <w:ind w:left="1134" w:hanging="425"/>
      </w:pPr>
      <w:r>
        <w:t>pingpongová herna v 2. NP o celkové podlahové ploše 245,56 m2,</w:t>
      </w:r>
    </w:p>
    <w:p w:rsidR="00D83294" w:rsidRDefault="00D83294" w:rsidP="00D83294">
      <w:pPr>
        <w:pStyle w:val="Default"/>
        <w:numPr>
          <w:ilvl w:val="0"/>
          <w:numId w:val="3"/>
        </w:numPr>
        <w:ind w:left="1134" w:hanging="425"/>
      </w:pPr>
      <w:r>
        <w:t>kulečníková herna v 2. NP o celkové podlahové ploše 188,55 m2,</w:t>
      </w:r>
    </w:p>
    <w:p w:rsidR="00D83294" w:rsidRDefault="00D83294" w:rsidP="00D83294">
      <w:pPr>
        <w:pStyle w:val="Default"/>
        <w:numPr>
          <w:ilvl w:val="0"/>
          <w:numId w:val="3"/>
        </w:numPr>
        <w:ind w:left="1134" w:hanging="425"/>
      </w:pPr>
      <w:r>
        <w:t>společenský sál v 1. NP o celkové ploše 164,37 m2.</w:t>
      </w:r>
    </w:p>
    <w:p w:rsidR="00A01283" w:rsidRDefault="00A01283" w:rsidP="00A01283">
      <w:pPr>
        <w:pStyle w:val="Default"/>
        <w:ind w:left="709"/>
      </w:pPr>
    </w:p>
    <w:p w:rsidR="00A01283" w:rsidRDefault="00A01283" w:rsidP="00A01283">
      <w:pPr>
        <w:pStyle w:val="Default"/>
        <w:ind w:left="709"/>
      </w:pPr>
      <w:r>
        <w:t>V Centru volného času</w:t>
      </w:r>
      <w:r w:rsidR="005A5575">
        <w:t>,</w:t>
      </w:r>
      <w:r>
        <w:t xml:space="preserve"> Otakara Jeremiáše</w:t>
      </w:r>
      <w:r w:rsidR="005A5575">
        <w:t xml:space="preserve"> </w:t>
      </w:r>
      <w:r>
        <w:t>1985/34</w:t>
      </w:r>
      <w:r w:rsidR="005A5575">
        <w:t>,</w:t>
      </w:r>
      <w:r>
        <w:t xml:space="preserve"> jsou k pronájmu tyto místnosti:</w:t>
      </w:r>
    </w:p>
    <w:p w:rsidR="00BF2026" w:rsidRDefault="00BF2026" w:rsidP="00A01283">
      <w:pPr>
        <w:pStyle w:val="Default"/>
        <w:ind w:left="709"/>
      </w:pPr>
    </w:p>
    <w:p w:rsidR="00A01283" w:rsidRDefault="00A01283" w:rsidP="00A01283">
      <w:pPr>
        <w:pStyle w:val="Default"/>
        <w:numPr>
          <w:ilvl w:val="1"/>
          <w:numId w:val="4"/>
        </w:numPr>
        <w:ind w:left="1134" w:hanging="425"/>
      </w:pPr>
      <w:r>
        <w:t>kulečníková herna v 1. NP o celkové podlahové ploše 63,79 m2,</w:t>
      </w:r>
    </w:p>
    <w:p w:rsidR="00A01283" w:rsidRDefault="00A01283" w:rsidP="00A01283">
      <w:pPr>
        <w:pStyle w:val="Default"/>
        <w:numPr>
          <w:ilvl w:val="1"/>
          <w:numId w:val="4"/>
        </w:numPr>
        <w:ind w:left="1134" w:hanging="425"/>
      </w:pPr>
      <w:r>
        <w:t>pingpongová herna v 2. NP o celkové podlahové ploše 107, 83 m2,</w:t>
      </w:r>
    </w:p>
    <w:p w:rsidR="00A01283" w:rsidRDefault="00A01283" w:rsidP="00A01283">
      <w:pPr>
        <w:pStyle w:val="Default"/>
        <w:numPr>
          <w:ilvl w:val="1"/>
          <w:numId w:val="4"/>
        </w:numPr>
        <w:ind w:left="1134" w:hanging="425"/>
      </w:pPr>
      <w:r>
        <w:t>klubovna v 2. NP o celkové podlahové ploše 23,01 m2.</w:t>
      </w:r>
    </w:p>
    <w:p w:rsidR="00A01283" w:rsidRPr="00A01283" w:rsidRDefault="00A01283" w:rsidP="00A01283">
      <w:pPr>
        <w:pStyle w:val="Default"/>
        <w:ind w:left="709"/>
      </w:pPr>
    </w:p>
    <w:p w:rsidR="00D61EB4" w:rsidRDefault="00A01283" w:rsidP="005A5575">
      <w:pPr>
        <w:ind w:left="708"/>
        <w:jc w:val="both"/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 xml:space="preserve">V Komunitním centru </w:t>
      </w:r>
      <w:r w:rsidR="00F85A27">
        <w:rPr>
          <w:rFonts w:ascii="Times New Roman" w:hAnsi="Times New Roman" w:cs="Times New Roman"/>
        </w:rPr>
        <w:t xml:space="preserve">- </w:t>
      </w:r>
      <w:r w:rsidRPr="00F85A27">
        <w:rPr>
          <w:rFonts w:ascii="Times New Roman" w:hAnsi="Times New Roman" w:cs="Times New Roman"/>
          <w:caps/>
        </w:rPr>
        <w:t>Všichni spolu</w:t>
      </w:r>
      <w:r w:rsidR="005A5575">
        <w:rPr>
          <w:rFonts w:ascii="Times New Roman" w:hAnsi="Times New Roman" w:cs="Times New Roman"/>
          <w:caps/>
        </w:rPr>
        <w:t>,</w:t>
      </w:r>
      <w:r w:rsidRPr="00A01283">
        <w:rPr>
          <w:rFonts w:ascii="Times New Roman" w:hAnsi="Times New Roman" w:cs="Times New Roman"/>
        </w:rPr>
        <w:t xml:space="preserve"> Karla Pokorného 447/52a</w:t>
      </w:r>
      <w:r w:rsidR="005A5575">
        <w:rPr>
          <w:rFonts w:ascii="Times New Roman" w:hAnsi="Times New Roman" w:cs="Times New Roman"/>
        </w:rPr>
        <w:t>,</w:t>
      </w:r>
      <w:r w:rsidRPr="00A01283">
        <w:rPr>
          <w:rFonts w:ascii="Times New Roman" w:hAnsi="Times New Roman" w:cs="Times New Roman"/>
        </w:rPr>
        <w:t xml:space="preserve"> </w:t>
      </w:r>
      <w:r w:rsidR="005A5575">
        <w:rPr>
          <w:rFonts w:ascii="Times New Roman" w:hAnsi="Times New Roman" w:cs="Times New Roman"/>
        </w:rPr>
        <w:br/>
      </w:r>
      <w:r w:rsidRPr="00A01283">
        <w:rPr>
          <w:rFonts w:ascii="Times New Roman" w:hAnsi="Times New Roman" w:cs="Times New Roman"/>
        </w:rPr>
        <w:t xml:space="preserve">jsou k </w:t>
      </w:r>
      <w:r w:rsidR="005A5575">
        <w:rPr>
          <w:rFonts w:ascii="Times New Roman" w:hAnsi="Times New Roman" w:cs="Times New Roman"/>
        </w:rPr>
        <w:t>p</w:t>
      </w:r>
      <w:r w:rsidRPr="00A01283">
        <w:rPr>
          <w:rFonts w:ascii="Times New Roman" w:hAnsi="Times New Roman" w:cs="Times New Roman"/>
        </w:rPr>
        <w:t>ronájmu tyto místnosti:</w:t>
      </w:r>
    </w:p>
    <w:p w:rsidR="00BF2026" w:rsidRDefault="00BF2026" w:rsidP="00BF2026">
      <w:pPr>
        <w:pStyle w:val="Prosttext"/>
        <w:numPr>
          <w:ilvl w:val="0"/>
          <w:numId w:val="5"/>
        </w:numPr>
        <w:tabs>
          <w:tab w:val="clear" w:pos="840"/>
        </w:tabs>
        <w:ind w:left="113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místnost pro individuální poradenství č. 107 v 1. NP o celkové podlahové ploše 19,94 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BF2026" w:rsidRDefault="00BF2026" w:rsidP="00BF2026">
      <w:pPr>
        <w:pStyle w:val="Prosttext"/>
        <w:numPr>
          <w:ilvl w:val="0"/>
          <w:numId w:val="5"/>
        </w:numPr>
        <w:tabs>
          <w:tab w:val="clear" w:pos="840"/>
        </w:tabs>
        <w:ind w:left="113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místnost pro individuální poradenství č. 108 v 1. NP o celkové podlahové ploše 17,66 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A01283" w:rsidRDefault="00BF2026" w:rsidP="00BF2026">
      <w:pPr>
        <w:pStyle w:val="Prosttext"/>
        <w:numPr>
          <w:ilvl w:val="0"/>
          <w:numId w:val="5"/>
        </w:numPr>
        <w:tabs>
          <w:tab w:val="clear" w:pos="840"/>
        </w:tabs>
        <w:ind w:left="1134" w:hanging="426"/>
        <w:rPr>
          <w:rFonts w:ascii="Times New Roman" w:hAnsi="Times New Roman"/>
          <w:sz w:val="24"/>
        </w:rPr>
      </w:pPr>
      <w:r w:rsidRPr="00BF2026">
        <w:rPr>
          <w:rFonts w:ascii="Times New Roman" w:hAnsi="Times New Roman"/>
          <w:sz w:val="24"/>
        </w:rPr>
        <w:t>společenský sál č. 101 v 1. NP o celkové ploše 173,64 m</w:t>
      </w:r>
      <w:r w:rsidRPr="00BF2026">
        <w:rPr>
          <w:rFonts w:ascii="Times New Roman" w:hAnsi="Times New Roman"/>
          <w:sz w:val="24"/>
          <w:vertAlign w:val="superscript"/>
        </w:rPr>
        <w:t>2</w:t>
      </w:r>
      <w:r w:rsidRPr="00BF2026">
        <w:rPr>
          <w:rFonts w:ascii="Times New Roman" w:hAnsi="Times New Roman"/>
          <w:sz w:val="24"/>
        </w:rPr>
        <w:t>.</w:t>
      </w:r>
    </w:p>
    <w:p w:rsidR="00BF2026" w:rsidRDefault="00BF2026" w:rsidP="00BF2026">
      <w:pPr>
        <w:pStyle w:val="Prosttext"/>
        <w:rPr>
          <w:rFonts w:ascii="Times New Roman" w:hAnsi="Times New Roman"/>
          <w:sz w:val="24"/>
        </w:rPr>
      </w:pPr>
    </w:p>
    <w:p w:rsidR="00164BE7" w:rsidRPr="00164BE7" w:rsidRDefault="00164BE7" w:rsidP="00164BE7">
      <w:pPr>
        <w:pStyle w:val="Prosttext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Místnosti uvedené v čl. I. odst. 2 zásad (dále jen „místnosti“) mohou být pronajaty </w:t>
      </w:r>
      <w:r w:rsidR="0017155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v době, kdy neslouží</w:t>
      </w:r>
      <w:r w:rsidR="00806BDB">
        <w:rPr>
          <w:rFonts w:ascii="Times New Roman" w:hAnsi="Times New Roman"/>
          <w:sz w:val="24"/>
        </w:rPr>
        <w:t xml:space="preserve"> pro potřeby Úřadu městského obvodu Poruba, </w:t>
      </w:r>
      <w:r>
        <w:rPr>
          <w:rFonts w:ascii="Times New Roman" w:hAnsi="Times New Roman"/>
          <w:sz w:val="24"/>
        </w:rPr>
        <w:t>pro konání akcí pořádaných odborem školství, prevence kriminality a bezpečnosti Úřadu městského obvodu Poruba (dále jen „odbor školství“) nebo nejsou užívány jiným nájemcem</w:t>
      </w:r>
      <w:r w:rsidR="00AA4C4B">
        <w:rPr>
          <w:rFonts w:ascii="Times New Roman" w:hAnsi="Times New Roman"/>
          <w:sz w:val="24"/>
        </w:rPr>
        <w:t xml:space="preserve"> nebo uživatelem</w:t>
      </w:r>
      <w:r>
        <w:rPr>
          <w:rFonts w:ascii="Times New Roman" w:hAnsi="Times New Roman"/>
          <w:sz w:val="24"/>
        </w:rPr>
        <w:t>.</w:t>
      </w:r>
    </w:p>
    <w:p w:rsidR="00164BE7" w:rsidRPr="00164BE7" w:rsidRDefault="00164BE7" w:rsidP="00164BE7">
      <w:pPr>
        <w:pStyle w:val="Prosttext"/>
        <w:ind w:left="709"/>
        <w:jc w:val="both"/>
        <w:rPr>
          <w:rFonts w:ascii="Times New Roman" w:hAnsi="Times New Roman"/>
          <w:color w:val="FF0000"/>
          <w:sz w:val="24"/>
        </w:rPr>
      </w:pPr>
    </w:p>
    <w:p w:rsidR="00356C34" w:rsidRDefault="00356C34" w:rsidP="009C3B2D">
      <w:pPr>
        <w:pStyle w:val="Prosttext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povahu a zaměření center budou místnosti pronajímány zejména </w:t>
      </w:r>
      <w:r w:rsidR="0017155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pro pořádání akcí pro neorganizované děti a mládež, nebudou však p</w:t>
      </w:r>
      <w:r w:rsidR="00AA4C4B">
        <w:rPr>
          <w:rFonts w:ascii="Times New Roman" w:hAnsi="Times New Roman"/>
          <w:sz w:val="24"/>
        </w:rPr>
        <w:t>ronajímány pro účely politické,</w:t>
      </w:r>
      <w:r>
        <w:rPr>
          <w:rFonts w:ascii="Times New Roman" w:hAnsi="Times New Roman"/>
          <w:sz w:val="24"/>
        </w:rPr>
        <w:t xml:space="preserve"> náboženské</w:t>
      </w:r>
      <w:r w:rsidR="00AA4C4B">
        <w:rPr>
          <w:rFonts w:ascii="Times New Roman" w:hAnsi="Times New Roman"/>
          <w:sz w:val="24"/>
        </w:rPr>
        <w:t xml:space="preserve"> a schůzovní</w:t>
      </w:r>
      <w:r>
        <w:rPr>
          <w:rFonts w:ascii="Times New Roman" w:hAnsi="Times New Roman"/>
          <w:sz w:val="24"/>
        </w:rPr>
        <w:t>.</w:t>
      </w:r>
    </w:p>
    <w:p w:rsidR="009C3B2D" w:rsidRPr="009C3B2D" w:rsidRDefault="009C3B2D" w:rsidP="009C3B2D">
      <w:pPr>
        <w:pStyle w:val="Prosttext"/>
        <w:jc w:val="both"/>
        <w:rPr>
          <w:rFonts w:ascii="Times New Roman" w:hAnsi="Times New Roman"/>
          <w:sz w:val="24"/>
        </w:rPr>
      </w:pPr>
    </w:p>
    <w:p w:rsidR="00D269A4" w:rsidRDefault="00D269A4" w:rsidP="009C3B2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  <w:r w:rsidR="00021F3E">
        <w:rPr>
          <w:rFonts w:ascii="Times New Roman" w:hAnsi="Times New Roman"/>
          <w:b/>
        </w:rPr>
        <w:tab/>
        <w:t>Ž</w:t>
      </w:r>
      <w:r w:rsidR="00D24B9D">
        <w:rPr>
          <w:rFonts w:ascii="Times New Roman" w:hAnsi="Times New Roman"/>
          <w:b/>
        </w:rPr>
        <w:t>ádosti</w:t>
      </w:r>
      <w:r w:rsidR="009740ED">
        <w:rPr>
          <w:rFonts w:ascii="Times New Roman" w:hAnsi="Times New Roman"/>
          <w:b/>
        </w:rPr>
        <w:t xml:space="preserve"> a nájemní smlouvy</w:t>
      </w:r>
    </w:p>
    <w:p w:rsidR="009740ED" w:rsidRDefault="009740ED" w:rsidP="009740ED">
      <w:pPr>
        <w:pStyle w:val="Odstavecseseznamem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</w:rPr>
      </w:pPr>
      <w:r w:rsidRPr="009740ED">
        <w:rPr>
          <w:rFonts w:ascii="Times New Roman" w:hAnsi="Times New Roman" w:cs="Times New Roman"/>
        </w:rPr>
        <w:t xml:space="preserve">Žádosti </w:t>
      </w:r>
      <w:r>
        <w:rPr>
          <w:rFonts w:ascii="Times New Roman" w:hAnsi="Times New Roman" w:cs="Times New Roman"/>
        </w:rPr>
        <w:t xml:space="preserve">o pronájem </w:t>
      </w:r>
      <w:r w:rsidRPr="009740ED">
        <w:rPr>
          <w:rFonts w:ascii="Times New Roman" w:hAnsi="Times New Roman" w:cs="Times New Roman"/>
        </w:rPr>
        <w:t>jsou přijímány a</w:t>
      </w:r>
      <w:r>
        <w:rPr>
          <w:rFonts w:ascii="Times New Roman" w:hAnsi="Times New Roman" w:cs="Times New Roman"/>
        </w:rPr>
        <w:t xml:space="preserve"> evidovány odborem školství, který zároveň v souladu s ustanoveními těchto zásad rozhoduje o uzavírání nájemních smluv.</w:t>
      </w:r>
    </w:p>
    <w:p w:rsidR="009740ED" w:rsidRDefault="009740ED" w:rsidP="009740ED">
      <w:pPr>
        <w:pStyle w:val="Odstavecseseznamem"/>
        <w:jc w:val="both"/>
        <w:rPr>
          <w:rFonts w:ascii="Times New Roman" w:hAnsi="Times New Roman" w:cs="Times New Roman"/>
        </w:rPr>
      </w:pPr>
    </w:p>
    <w:p w:rsidR="00B14873" w:rsidRDefault="00B14873" w:rsidP="00B14873">
      <w:pPr>
        <w:pStyle w:val="Odstavecseseznamem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účely těchto zásad je rozlišováno mezi krátkodobým a dlouhodobým pronájmem. Za krátkodobý pronájem je považován takový pronájem, který trvá nepřetržitě nejvýše 48 hodin</w:t>
      </w:r>
      <w:r>
        <w:rPr>
          <w:rStyle w:val="Znakapoznpodarou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. Jakýkoli </w:t>
      </w:r>
      <w:r w:rsidR="003C09B1">
        <w:rPr>
          <w:rFonts w:ascii="Times New Roman" w:hAnsi="Times New Roman" w:cs="Times New Roman"/>
        </w:rPr>
        <w:t xml:space="preserve">jiný </w:t>
      </w:r>
      <w:r>
        <w:rPr>
          <w:rFonts w:ascii="Times New Roman" w:hAnsi="Times New Roman" w:cs="Times New Roman"/>
        </w:rPr>
        <w:t>pronájem je pak považován za pronájem dlouhodobý.</w:t>
      </w:r>
    </w:p>
    <w:p w:rsidR="00B14873" w:rsidRPr="00B14873" w:rsidRDefault="00B14873" w:rsidP="00B14873">
      <w:pPr>
        <w:pStyle w:val="Odstavecseseznamem"/>
        <w:rPr>
          <w:rFonts w:ascii="Times New Roman" w:hAnsi="Times New Roman" w:cs="Times New Roman"/>
        </w:rPr>
      </w:pPr>
    </w:p>
    <w:p w:rsidR="003C09B1" w:rsidRDefault="00B14873" w:rsidP="003C09B1">
      <w:pPr>
        <w:pStyle w:val="Odstavecseseznamem"/>
        <w:numPr>
          <w:ilvl w:val="0"/>
          <w:numId w:val="9"/>
        </w:numPr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B14873">
        <w:rPr>
          <w:rFonts w:ascii="Times New Roman" w:hAnsi="Times New Roman" w:cs="Times New Roman"/>
        </w:rPr>
        <w:t>Výše nájemného je pro jednotlivé místnosti stanovena následujícím způsobem:</w:t>
      </w:r>
    </w:p>
    <w:p w:rsidR="003C09B1" w:rsidRPr="003C09B1" w:rsidRDefault="003C09B1" w:rsidP="003C09B1">
      <w:pPr>
        <w:pStyle w:val="Odstavecseseznamem"/>
        <w:rPr>
          <w:rFonts w:ascii="Times New Roman" w:hAnsi="Times New Roman" w:cs="Times New Roman"/>
        </w:rPr>
      </w:pPr>
    </w:p>
    <w:p w:rsidR="003C09B1" w:rsidRDefault="003C09B1" w:rsidP="003C09B1">
      <w:pPr>
        <w:pStyle w:val="Odstavecseseznamem"/>
        <w:numPr>
          <w:ilvl w:val="0"/>
          <w:numId w:val="10"/>
        </w:numPr>
        <w:spacing w:line="240" w:lineRule="auto"/>
        <w:ind w:left="1134" w:hanging="425"/>
        <w:jc w:val="both"/>
        <w:rPr>
          <w:rFonts w:ascii="Times New Roman" w:hAnsi="Times New Roman" w:cs="Times New Roman"/>
          <w:b/>
        </w:rPr>
      </w:pPr>
      <w:r w:rsidRPr="003C09B1">
        <w:rPr>
          <w:rFonts w:ascii="Times New Roman" w:hAnsi="Times New Roman" w:cs="Times New Roman"/>
          <w:b/>
        </w:rPr>
        <w:t>výše nájemného u dlouhodobých pronájmů:</w:t>
      </w:r>
    </w:p>
    <w:p w:rsidR="003C09B1" w:rsidRPr="00DE58D2" w:rsidRDefault="003C09B1" w:rsidP="003C09B1">
      <w:pPr>
        <w:pStyle w:val="Prosttext"/>
        <w:ind w:left="-284" w:right="-2" w:firstLine="992"/>
        <w:jc w:val="both"/>
        <w:rPr>
          <w:rFonts w:ascii="Times New Roman" w:hAnsi="Times New Roman"/>
          <w:sz w:val="24"/>
          <w:u w:val="single"/>
        </w:rPr>
      </w:pPr>
      <w:r w:rsidRPr="00DE58D2">
        <w:rPr>
          <w:rFonts w:ascii="Times New Roman" w:hAnsi="Times New Roman"/>
          <w:sz w:val="24"/>
          <w:u w:val="single"/>
        </w:rPr>
        <w:t>Centru</w:t>
      </w:r>
      <w:r>
        <w:rPr>
          <w:rFonts w:ascii="Times New Roman" w:hAnsi="Times New Roman"/>
          <w:sz w:val="24"/>
          <w:u w:val="single"/>
        </w:rPr>
        <w:t xml:space="preserve">m volného času, </w:t>
      </w:r>
      <w:r w:rsidRPr="00DE58D2">
        <w:rPr>
          <w:rFonts w:ascii="Times New Roman" w:hAnsi="Times New Roman"/>
          <w:sz w:val="24"/>
          <w:u w:val="single"/>
        </w:rPr>
        <w:t>Vietnamská 1541</w:t>
      </w:r>
      <w:r>
        <w:rPr>
          <w:rFonts w:ascii="Times New Roman" w:hAnsi="Times New Roman"/>
          <w:sz w:val="24"/>
          <w:u w:val="single"/>
        </w:rPr>
        <w:t>/3</w:t>
      </w:r>
    </w:p>
    <w:p w:rsidR="003C09B1" w:rsidRDefault="003C09B1" w:rsidP="003C09B1">
      <w:pPr>
        <w:pStyle w:val="Prosttext"/>
        <w:ind w:left="-284" w:right="-2"/>
        <w:rPr>
          <w:rFonts w:ascii="Times New Roman" w:hAnsi="Times New Roman"/>
          <w:sz w:val="24"/>
        </w:rPr>
      </w:pPr>
    </w:p>
    <w:p w:rsidR="003C09B1" w:rsidRDefault="003C09B1" w:rsidP="003C09B1">
      <w:pPr>
        <w:pStyle w:val="Prosttext"/>
        <w:numPr>
          <w:ilvl w:val="0"/>
          <w:numId w:val="12"/>
        </w:numPr>
        <w:tabs>
          <w:tab w:val="left" w:pos="1134"/>
        </w:tabs>
        <w:ind w:left="709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klubovna č. 1 v 2. NP o celkové podlahové ploše 57,26 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3C09B1" w:rsidRDefault="003C09B1" w:rsidP="003C09B1">
      <w:pPr>
        <w:pStyle w:val="Prosttext"/>
        <w:numPr>
          <w:ilvl w:val="0"/>
          <w:numId w:val="12"/>
        </w:numPr>
        <w:tabs>
          <w:tab w:val="left" w:pos="1134"/>
        </w:tabs>
        <w:ind w:left="709" w:right="-2" w:firstLine="0"/>
        <w:jc w:val="both"/>
        <w:rPr>
          <w:rFonts w:ascii="Times New Roman" w:hAnsi="Times New Roman"/>
          <w:sz w:val="24"/>
        </w:rPr>
      </w:pPr>
      <w:r w:rsidRPr="003C09B1">
        <w:rPr>
          <w:rFonts w:ascii="Times New Roman" w:hAnsi="Times New Roman"/>
          <w:sz w:val="24"/>
        </w:rPr>
        <w:t>klubovna č. 2 v 2. NP o celkové podlahové ploše 39,10 m</w:t>
      </w:r>
      <w:r w:rsidRPr="003C09B1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3C09B1" w:rsidRDefault="003C09B1" w:rsidP="003C09B1">
      <w:pPr>
        <w:pStyle w:val="Prosttext"/>
        <w:numPr>
          <w:ilvl w:val="0"/>
          <w:numId w:val="12"/>
        </w:numPr>
        <w:tabs>
          <w:tab w:val="left" w:pos="1134"/>
        </w:tabs>
        <w:ind w:left="709" w:right="-2" w:firstLine="0"/>
        <w:jc w:val="both"/>
        <w:rPr>
          <w:rFonts w:ascii="Times New Roman" w:hAnsi="Times New Roman"/>
          <w:sz w:val="24"/>
        </w:rPr>
      </w:pPr>
      <w:r w:rsidRPr="003C09B1">
        <w:rPr>
          <w:rFonts w:ascii="Times New Roman" w:hAnsi="Times New Roman"/>
          <w:sz w:val="24"/>
        </w:rPr>
        <w:t>klubovna č. 3 v 2. NP o celkové podlahové ploše 31,81 m</w:t>
      </w:r>
      <w:r w:rsidRPr="003C09B1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3C09B1" w:rsidRDefault="003C09B1" w:rsidP="003C09B1">
      <w:pPr>
        <w:pStyle w:val="Prosttext"/>
        <w:numPr>
          <w:ilvl w:val="0"/>
          <w:numId w:val="12"/>
        </w:numPr>
        <w:tabs>
          <w:tab w:val="left" w:pos="1134"/>
        </w:tabs>
        <w:ind w:left="709" w:right="-2" w:firstLine="0"/>
        <w:jc w:val="both"/>
        <w:rPr>
          <w:rFonts w:ascii="Times New Roman" w:hAnsi="Times New Roman"/>
          <w:sz w:val="24"/>
        </w:rPr>
      </w:pPr>
      <w:r w:rsidRPr="003C09B1">
        <w:rPr>
          <w:rFonts w:ascii="Times New Roman" w:hAnsi="Times New Roman"/>
          <w:sz w:val="24"/>
        </w:rPr>
        <w:t>klubovna č. 4 v 2. NP o celkové podlahové ploše 21,74 m</w:t>
      </w:r>
      <w:r w:rsidRPr="003C09B1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3C09B1" w:rsidRDefault="003C09B1" w:rsidP="003C09B1">
      <w:pPr>
        <w:pStyle w:val="Prosttext"/>
        <w:numPr>
          <w:ilvl w:val="0"/>
          <w:numId w:val="12"/>
        </w:numPr>
        <w:tabs>
          <w:tab w:val="left" w:pos="1134"/>
        </w:tabs>
        <w:ind w:left="709" w:right="-2" w:firstLine="0"/>
        <w:jc w:val="both"/>
        <w:rPr>
          <w:rFonts w:ascii="Times New Roman" w:hAnsi="Times New Roman"/>
          <w:sz w:val="24"/>
        </w:rPr>
      </w:pPr>
      <w:r w:rsidRPr="003C09B1">
        <w:rPr>
          <w:rFonts w:ascii="Times New Roman" w:hAnsi="Times New Roman"/>
          <w:sz w:val="24"/>
        </w:rPr>
        <w:t>klubovna č. 5 v 2. NP o celkové podlahové ploše 30,21 m</w:t>
      </w:r>
      <w:r w:rsidRPr="003C09B1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D83294" w:rsidRPr="00415FA1" w:rsidRDefault="00D83294" w:rsidP="00D83294">
      <w:pPr>
        <w:pStyle w:val="Prosttext"/>
        <w:numPr>
          <w:ilvl w:val="0"/>
          <w:numId w:val="12"/>
        </w:numPr>
        <w:ind w:left="1134" w:right="-2" w:hanging="425"/>
        <w:jc w:val="both"/>
        <w:rPr>
          <w:rFonts w:ascii="Times New Roman" w:hAnsi="Times New Roman"/>
          <w:sz w:val="24"/>
          <w:szCs w:val="24"/>
        </w:rPr>
      </w:pPr>
      <w:r w:rsidRPr="00415FA1">
        <w:rPr>
          <w:rFonts w:ascii="Times New Roman" w:hAnsi="Times New Roman"/>
          <w:sz w:val="24"/>
          <w:szCs w:val="24"/>
        </w:rPr>
        <w:t>místnost č. 206 v 2 NP o celkové podlahové ploše 21,65 m2,</w:t>
      </w:r>
    </w:p>
    <w:p w:rsidR="00D83294" w:rsidRPr="00D83294" w:rsidRDefault="00D83294" w:rsidP="00D83294">
      <w:pPr>
        <w:pStyle w:val="Prosttext"/>
        <w:numPr>
          <w:ilvl w:val="0"/>
          <w:numId w:val="12"/>
        </w:numPr>
        <w:ind w:left="1134" w:right="-2" w:hanging="425"/>
        <w:jc w:val="both"/>
        <w:rPr>
          <w:rFonts w:ascii="Times New Roman" w:hAnsi="Times New Roman"/>
          <w:sz w:val="24"/>
          <w:szCs w:val="24"/>
        </w:rPr>
      </w:pPr>
      <w:r w:rsidRPr="00415FA1">
        <w:rPr>
          <w:rFonts w:ascii="Times New Roman" w:hAnsi="Times New Roman"/>
          <w:sz w:val="24"/>
          <w:szCs w:val="24"/>
        </w:rPr>
        <w:t>místnost č. 213 v 2 NP o celkové podlahové ploše 20,58 m2,</w:t>
      </w:r>
    </w:p>
    <w:p w:rsidR="003C09B1" w:rsidRDefault="003C09B1" w:rsidP="003C09B1">
      <w:pPr>
        <w:pStyle w:val="Prosttext"/>
        <w:tabs>
          <w:tab w:val="left" w:pos="1134"/>
        </w:tabs>
        <w:ind w:left="709" w:right="-2"/>
        <w:jc w:val="both"/>
        <w:rPr>
          <w:rFonts w:ascii="Times New Roman" w:hAnsi="Times New Roman"/>
          <w:sz w:val="24"/>
        </w:rPr>
      </w:pPr>
    </w:p>
    <w:p w:rsidR="003C09B1" w:rsidRDefault="003C09B1" w:rsidP="003C09B1">
      <w:pPr>
        <w:pStyle w:val="Prosttext"/>
        <w:tabs>
          <w:tab w:val="left" w:pos="1134"/>
        </w:tabs>
        <w:ind w:left="709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C09B1">
        <w:rPr>
          <w:rFonts w:ascii="Times New Roman" w:hAnsi="Times New Roman"/>
          <w:sz w:val="24"/>
        </w:rPr>
        <w:t>až do 50,00 Kč/1 hodina</w:t>
      </w:r>
      <w:r w:rsidR="009C3B2D">
        <w:rPr>
          <w:rFonts w:ascii="Times New Roman" w:hAnsi="Times New Roman"/>
          <w:sz w:val="24"/>
        </w:rPr>
        <w:t>.</w:t>
      </w:r>
    </w:p>
    <w:p w:rsidR="003C09B1" w:rsidRPr="003C09B1" w:rsidRDefault="003C09B1" w:rsidP="003C09B1">
      <w:pPr>
        <w:pStyle w:val="Prosttext"/>
        <w:tabs>
          <w:tab w:val="left" w:pos="1134"/>
        </w:tabs>
        <w:ind w:left="709" w:right="-2"/>
        <w:jc w:val="both"/>
        <w:rPr>
          <w:rFonts w:ascii="Times New Roman" w:hAnsi="Times New Roman"/>
          <w:sz w:val="24"/>
        </w:rPr>
      </w:pPr>
    </w:p>
    <w:p w:rsidR="003C09B1" w:rsidRDefault="003C09B1" w:rsidP="003C09B1">
      <w:pPr>
        <w:pStyle w:val="Prosttext"/>
        <w:numPr>
          <w:ilvl w:val="0"/>
          <w:numId w:val="12"/>
        </w:numPr>
        <w:ind w:left="1134" w:right="-2" w:hanging="425"/>
        <w:jc w:val="both"/>
        <w:rPr>
          <w:rFonts w:ascii="Times New Roman" w:hAnsi="Times New Roman"/>
          <w:sz w:val="24"/>
        </w:rPr>
      </w:pPr>
      <w:r w:rsidRPr="003C09B1">
        <w:rPr>
          <w:rFonts w:ascii="Times New Roman" w:hAnsi="Times New Roman"/>
          <w:sz w:val="24"/>
        </w:rPr>
        <w:t>pingpongová herna v 2. NP o celkové podlahové ploše 245,56 m</w:t>
      </w:r>
      <w:r w:rsidRPr="003C09B1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3C09B1" w:rsidRDefault="003C09B1" w:rsidP="003C09B1">
      <w:pPr>
        <w:pStyle w:val="Prosttext"/>
        <w:numPr>
          <w:ilvl w:val="0"/>
          <w:numId w:val="12"/>
        </w:numPr>
        <w:ind w:left="1134" w:right="-2" w:hanging="425"/>
        <w:jc w:val="both"/>
        <w:rPr>
          <w:rFonts w:ascii="Times New Roman" w:hAnsi="Times New Roman"/>
          <w:sz w:val="24"/>
        </w:rPr>
      </w:pPr>
      <w:r w:rsidRPr="003C09B1">
        <w:rPr>
          <w:rFonts w:ascii="Times New Roman" w:hAnsi="Times New Roman"/>
          <w:sz w:val="24"/>
        </w:rPr>
        <w:t>kulečníková herna v 2. NP o celkové podlahové ploše 188,55 m</w:t>
      </w:r>
      <w:r w:rsidRPr="003C09B1">
        <w:rPr>
          <w:rFonts w:ascii="Times New Roman" w:hAnsi="Times New Roman"/>
          <w:sz w:val="24"/>
          <w:vertAlign w:val="superscript"/>
        </w:rPr>
        <w:t>2</w:t>
      </w:r>
      <w:r w:rsidRPr="003C09B1">
        <w:rPr>
          <w:rFonts w:ascii="Times New Roman" w:hAnsi="Times New Roman"/>
          <w:sz w:val="24"/>
        </w:rPr>
        <w:t>,</w:t>
      </w:r>
    </w:p>
    <w:p w:rsidR="003C09B1" w:rsidRPr="003C09B1" w:rsidRDefault="003C09B1" w:rsidP="003C09B1">
      <w:pPr>
        <w:pStyle w:val="Prosttext"/>
        <w:numPr>
          <w:ilvl w:val="0"/>
          <w:numId w:val="12"/>
        </w:numPr>
        <w:ind w:left="1134" w:right="-2" w:hanging="425"/>
        <w:jc w:val="both"/>
        <w:rPr>
          <w:rFonts w:ascii="Times New Roman" w:hAnsi="Times New Roman"/>
          <w:sz w:val="24"/>
        </w:rPr>
      </w:pPr>
      <w:r w:rsidRPr="003C09B1">
        <w:rPr>
          <w:rFonts w:ascii="Times New Roman" w:hAnsi="Times New Roman"/>
          <w:sz w:val="24"/>
        </w:rPr>
        <w:t>společenský sál v 1. NP o celkové ploše 164,37 m</w:t>
      </w:r>
      <w:r w:rsidRPr="003C09B1">
        <w:rPr>
          <w:rFonts w:ascii="Times New Roman" w:hAnsi="Times New Roman"/>
          <w:sz w:val="24"/>
          <w:vertAlign w:val="superscript"/>
        </w:rPr>
        <w:t>2</w:t>
      </w:r>
      <w:r w:rsidRPr="003C09B1">
        <w:rPr>
          <w:rFonts w:ascii="Times New Roman" w:hAnsi="Times New Roman"/>
          <w:sz w:val="24"/>
        </w:rPr>
        <w:t>,</w:t>
      </w:r>
    </w:p>
    <w:p w:rsidR="003C09B1" w:rsidRDefault="003C09B1" w:rsidP="003C09B1">
      <w:pPr>
        <w:pStyle w:val="Prosttext"/>
        <w:ind w:left="436" w:right="-2"/>
        <w:jc w:val="both"/>
        <w:rPr>
          <w:rFonts w:ascii="Times New Roman" w:hAnsi="Times New Roman"/>
          <w:sz w:val="24"/>
        </w:rPr>
      </w:pPr>
    </w:p>
    <w:p w:rsidR="003C09B1" w:rsidRPr="003C09B1" w:rsidRDefault="003C09B1" w:rsidP="003C09B1">
      <w:pPr>
        <w:pStyle w:val="Prosttext"/>
        <w:ind w:left="862" w:right="-2" w:firstLine="2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až do </w:t>
      </w:r>
      <w:r w:rsidRPr="003C09B1">
        <w:rPr>
          <w:rFonts w:ascii="Times New Roman" w:hAnsi="Times New Roman"/>
          <w:sz w:val="24"/>
        </w:rPr>
        <w:t>100,00 Kč/1 hodina</w:t>
      </w:r>
      <w:r w:rsidR="009C3B2D">
        <w:rPr>
          <w:rFonts w:ascii="Times New Roman" w:hAnsi="Times New Roman"/>
          <w:sz w:val="24"/>
        </w:rPr>
        <w:t>.</w:t>
      </w:r>
    </w:p>
    <w:p w:rsidR="003C09B1" w:rsidRDefault="003C09B1" w:rsidP="003C09B1">
      <w:pPr>
        <w:pStyle w:val="Prosttext"/>
        <w:ind w:left="-284" w:right="-2"/>
        <w:rPr>
          <w:rFonts w:ascii="Times New Roman" w:hAnsi="Times New Roman"/>
          <w:sz w:val="24"/>
        </w:rPr>
      </w:pPr>
    </w:p>
    <w:p w:rsidR="003C09B1" w:rsidRPr="00DE58D2" w:rsidRDefault="009C3B2D" w:rsidP="009C3B2D">
      <w:pPr>
        <w:pStyle w:val="Prosttext"/>
        <w:ind w:right="-2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Centrum volného času</w:t>
      </w:r>
      <w:r w:rsidR="003C09B1">
        <w:rPr>
          <w:rFonts w:ascii="Times New Roman" w:hAnsi="Times New Roman"/>
          <w:sz w:val="24"/>
          <w:u w:val="single"/>
        </w:rPr>
        <w:t xml:space="preserve">, </w:t>
      </w:r>
      <w:r w:rsidR="003C09B1" w:rsidRPr="00DE58D2">
        <w:rPr>
          <w:rFonts w:ascii="Times New Roman" w:hAnsi="Times New Roman"/>
          <w:sz w:val="24"/>
          <w:u w:val="single"/>
        </w:rPr>
        <w:t>O</w:t>
      </w:r>
      <w:r>
        <w:rPr>
          <w:rFonts w:ascii="Times New Roman" w:hAnsi="Times New Roman"/>
          <w:sz w:val="24"/>
          <w:u w:val="single"/>
        </w:rPr>
        <w:t>takara</w:t>
      </w:r>
      <w:r w:rsidR="003C09B1" w:rsidRPr="00DE58D2">
        <w:rPr>
          <w:rFonts w:ascii="Times New Roman" w:hAnsi="Times New Roman"/>
          <w:sz w:val="24"/>
          <w:u w:val="single"/>
        </w:rPr>
        <w:t xml:space="preserve"> Jeremiáše 1985</w:t>
      </w:r>
      <w:r>
        <w:rPr>
          <w:rFonts w:ascii="Times New Roman" w:hAnsi="Times New Roman"/>
          <w:sz w:val="24"/>
          <w:u w:val="single"/>
        </w:rPr>
        <w:t>/34</w:t>
      </w:r>
    </w:p>
    <w:p w:rsidR="009C3B2D" w:rsidRDefault="009C3B2D" w:rsidP="003C09B1">
      <w:pPr>
        <w:pStyle w:val="Prosttext"/>
        <w:ind w:left="-284" w:right="-2"/>
        <w:rPr>
          <w:rFonts w:ascii="Times New Roman" w:hAnsi="Times New Roman"/>
          <w:sz w:val="24"/>
        </w:rPr>
      </w:pPr>
    </w:p>
    <w:p w:rsidR="009C3B2D" w:rsidRDefault="003C09B1" w:rsidP="009C3B2D">
      <w:pPr>
        <w:pStyle w:val="Prosttext"/>
        <w:numPr>
          <w:ilvl w:val="0"/>
          <w:numId w:val="13"/>
        </w:numPr>
        <w:ind w:left="1134" w:right="-2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kulečníková herna v 1. NP o celkové podlahové ploše 63,79 m</w:t>
      </w:r>
      <w:r>
        <w:rPr>
          <w:rFonts w:ascii="Times New Roman" w:hAnsi="Times New Roman"/>
          <w:sz w:val="24"/>
          <w:vertAlign w:val="superscript"/>
        </w:rPr>
        <w:t>2</w:t>
      </w:r>
      <w:r w:rsidR="009C3B2D">
        <w:rPr>
          <w:rFonts w:ascii="Times New Roman" w:hAnsi="Times New Roman"/>
          <w:sz w:val="24"/>
        </w:rPr>
        <w:t>,</w:t>
      </w:r>
    </w:p>
    <w:p w:rsidR="009C3B2D" w:rsidRDefault="003C09B1" w:rsidP="009C3B2D">
      <w:pPr>
        <w:pStyle w:val="Prosttext"/>
        <w:numPr>
          <w:ilvl w:val="0"/>
          <w:numId w:val="13"/>
        </w:numPr>
        <w:ind w:left="1134" w:right="-2" w:hanging="425"/>
        <w:jc w:val="both"/>
        <w:rPr>
          <w:rFonts w:ascii="Times New Roman" w:hAnsi="Times New Roman"/>
          <w:sz w:val="24"/>
        </w:rPr>
      </w:pPr>
      <w:r w:rsidRPr="009C3B2D">
        <w:rPr>
          <w:rFonts w:ascii="Times New Roman" w:hAnsi="Times New Roman"/>
          <w:sz w:val="24"/>
        </w:rPr>
        <w:t>klubovna v 2. NP o celkové podlahové ploše 23,01 m</w:t>
      </w:r>
      <w:r w:rsidRPr="009C3B2D">
        <w:rPr>
          <w:rFonts w:ascii="Times New Roman" w:hAnsi="Times New Roman"/>
          <w:sz w:val="24"/>
          <w:vertAlign w:val="superscript"/>
        </w:rPr>
        <w:t>2</w:t>
      </w:r>
      <w:r w:rsidR="009C3B2D" w:rsidRPr="009C3B2D">
        <w:rPr>
          <w:rFonts w:ascii="Times New Roman" w:hAnsi="Times New Roman"/>
          <w:sz w:val="24"/>
        </w:rPr>
        <w:t>,</w:t>
      </w:r>
    </w:p>
    <w:p w:rsidR="009C3B2D" w:rsidRDefault="009C3B2D" w:rsidP="009C3B2D">
      <w:pPr>
        <w:pStyle w:val="Prosttext"/>
        <w:ind w:left="709" w:right="-2"/>
        <w:jc w:val="both"/>
        <w:rPr>
          <w:rFonts w:ascii="Times New Roman" w:hAnsi="Times New Roman"/>
          <w:sz w:val="24"/>
        </w:rPr>
      </w:pPr>
    </w:p>
    <w:p w:rsidR="009C3B2D" w:rsidRDefault="009C3B2D" w:rsidP="009C3B2D">
      <w:pPr>
        <w:pStyle w:val="Prosttext"/>
        <w:ind w:left="709" w:right="-2" w:firstLine="425"/>
        <w:jc w:val="both"/>
        <w:rPr>
          <w:rFonts w:ascii="Times New Roman" w:hAnsi="Times New Roman"/>
          <w:sz w:val="24"/>
        </w:rPr>
      </w:pPr>
      <w:r w:rsidRPr="003C09B1">
        <w:rPr>
          <w:rFonts w:ascii="Times New Roman" w:hAnsi="Times New Roman"/>
          <w:sz w:val="24"/>
        </w:rPr>
        <w:t>až do 50,00 Kč/1 hodina</w:t>
      </w:r>
      <w:r>
        <w:rPr>
          <w:rFonts w:ascii="Times New Roman" w:hAnsi="Times New Roman"/>
          <w:sz w:val="24"/>
        </w:rPr>
        <w:t>.</w:t>
      </w:r>
    </w:p>
    <w:p w:rsidR="007A39D8" w:rsidRDefault="007A39D8" w:rsidP="009C3B2D">
      <w:pPr>
        <w:pStyle w:val="Prosttext"/>
        <w:ind w:left="709" w:right="-2" w:firstLine="425"/>
        <w:jc w:val="both"/>
        <w:rPr>
          <w:rFonts w:ascii="Times New Roman" w:hAnsi="Times New Roman"/>
          <w:sz w:val="24"/>
        </w:rPr>
      </w:pPr>
    </w:p>
    <w:p w:rsidR="007A39D8" w:rsidRDefault="007A39D8" w:rsidP="009C3B2D">
      <w:pPr>
        <w:pStyle w:val="Prosttext"/>
        <w:ind w:left="709" w:right="-2" w:firstLine="425"/>
        <w:jc w:val="both"/>
        <w:rPr>
          <w:rFonts w:ascii="Times New Roman" w:hAnsi="Times New Roman"/>
          <w:sz w:val="24"/>
        </w:rPr>
      </w:pPr>
    </w:p>
    <w:p w:rsidR="003C09B1" w:rsidRPr="009C3B2D" w:rsidRDefault="003C09B1" w:rsidP="009C3B2D">
      <w:pPr>
        <w:pStyle w:val="Prosttext"/>
        <w:ind w:left="709" w:right="-2"/>
        <w:jc w:val="both"/>
        <w:rPr>
          <w:rFonts w:ascii="Times New Roman" w:hAnsi="Times New Roman"/>
          <w:sz w:val="24"/>
        </w:rPr>
      </w:pPr>
      <w:r w:rsidRPr="009C3B2D">
        <w:rPr>
          <w:rFonts w:ascii="Times New Roman" w:hAnsi="Times New Roman"/>
          <w:sz w:val="24"/>
          <w:vertAlign w:val="superscript"/>
        </w:rPr>
        <w:t xml:space="preserve"> </w:t>
      </w:r>
    </w:p>
    <w:p w:rsidR="009C3B2D" w:rsidRDefault="003C09B1" w:rsidP="009C3B2D">
      <w:pPr>
        <w:pStyle w:val="Prosttext"/>
        <w:numPr>
          <w:ilvl w:val="0"/>
          <w:numId w:val="15"/>
        </w:numPr>
        <w:ind w:left="1134" w:right="-2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pingpongová herna v 2. NP o celkové podlahové ploše 107, 83 m</w:t>
      </w:r>
      <w:r>
        <w:rPr>
          <w:rFonts w:ascii="Times New Roman" w:hAnsi="Times New Roman"/>
          <w:sz w:val="24"/>
          <w:vertAlign w:val="superscript"/>
        </w:rPr>
        <w:t>2</w:t>
      </w:r>
      <w:r w:rsidR="009C3B2D">
        <w:rPr>
          <w:rFonts w:ascii="Times New Roman" w:hAnsi="Times New Roman"/>
          <w:sz w:val="24"/>
        </w:rPr>
        <w:t>,</w:t>
      </w:r>
    </w:p>
    <w:p w:rsidR="009C3B2D" w:rsidRDefault="009C3B2D" w:rsidP="009C3B2D">
      <w:pPr>
        <w:pStyle w:val="Prosttext"/>
        <w:ind w:left="1134" w:right="-2"/>
        <w:jc w:val="both"/>
        <w:rPr>
          <w:rFonts w:ascii="Times New Roman" w:hAnsi="Times New Roman"/>
          <w:sz w:val="24"/>
        </w:rPr>
      </w:pPr>
    </w:p>
    <w:p w:rsidR="003C09B1" w:rsidRDefault="009C3B2D" w:rsidP="009C3B2D">
      <w:pPr>
        <w:pStyle w:val="Prosttext"/>
        <w:ind w:left="1134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až do </w:t>
      </w:r>
      <w:r w:rsidR="003C09B1">
        <w:rPr>
          <w:rFonts w:ascii="Times New Roman" w:hAnsi="Times New Roman"/>
          <w:sz w:val="24"/>
        </w:rPr>
        <w:t>100,00 Kč/1 hodina</w:t>
      </w:r>
      <w:r w:rsidR="00211C6F">
        <w:rPr>
          <w:rFonts w:ascii="Times New Roman" w:hAnsi="Times New Roman"/>
          <w:sz w:val="24"/>
        </w:rPr>
        <w:t>.</w:t>
      </w:r>
    </w:p>
    <w:p w:rsidR="003C09B1" w:rsidRDefault="003C09B1" w:rsidP="003C09B1">
      <w:pPr>
        <w:pStyle w:val="Prosttext"/>
        <w:ind w:right="-2"/>
        <w:rPr>
          <w:rFonts w:ascii="Times New Roman" w:hAnsi="Times New Roman"/>
          <w:sz w:val="24"/>
        </w:rPr>
      </w:pPr>
    </w:p>
    <w:p w:rsidR="006A4959" w:rsidRDefault="00F85A27" w:rsidP="009C3B2D">
      <w:pPr>
        <w:pStyle w:val="Prosttext"/>
        <w:ind w:left="-284" w:right="-2" w:firstLine="992"/>
        <w:rPr>
          <w:rFonts w:ascii="Times New Roman" w:hAnsi="Times New Roman"/>
          <w:sz w:val="24"/>
          <w:u w:val="single"/>
        </w:rPr>
      </w:pPr>
      <w:r w:rsidRPr="00EC253F">
        <w:rPr>
          <w:rFonts w:ascii="Times New Roman" w:hAnsi="Times New Roman"/>
          <w:sz w:val="24"/>
          <w:u w:val="single"/>
        </w:rPr>
        <w:t>Komunitní centrum</w:t>
      </w:r>
      <w:r>
        <w:rPr>
          <w:rFonts w:ascii="Times New Roman" w:hAnsi="Times New Roman"/>
          <w:sz w:val="24"/>
          <w:u w:val="single"/>
        </w:rPr>
        <w:t xml:space="preserve"> - </w:t>
      </w:r>
      <w:r w:rsidRPr="00F85A27">
        <w:rPr>
          <w:rFonts w:ascii="Times New Roman" w:hAnsi="Times New Roman"/>
          <w:caps/>
          <w:sz w:val="24"/>
          <w:u w:val="single"/>
        </w:rPr>
        <w:t>Všichni spolu</w:t>
      </w:r>
      <w:r w:rsidR="006A4959">
        <w:rPr>
          <w:rFonts w:ascii="Times New Roman" w:hAnsi="Times New Roman"/>
          <w:sz w:val="24"/>
          <w:u w:val="single"/>
        </w:rPr>
        <w:t>, Karla</w:t>
      </w:r>
      <w:r w:rsidR="003C09B1" w:rsidRPr="00EC253F">
        <w:rPr>
          <w:rFonts w:ascii="Times New Roman" w:hAnsi="Times New Roman"/>
          <w:sz w:val="24"/>
          <w:u w:val="single"/>
        </w:rPr>
        <w:t xml:space="preserve"> Pokorného 447/52a</w:t>
      </w:r>
    </w:p>
    <w:p w:rsidR="006A4959" w:rsidRDefault="006A4959" w:rsidP="006A4959">
      <w:pPr>
        <w:pStyle w:val="Prosttext"/>
        <w:ind w:left="-284" w:right="-2"/>
        <w:jc w:val="both"/>
        <w:rPr>
          <w:rFonts w:ascii="Times New Roman" w:hAnsi="Times New Roman"/>
          <w:sz w:val="24"/>
        </w:rPr>
      </w:pPr>
    </w:p>
    <w:p w:rsidR="006A4959" w:rsidRDefault="003C09B1" w:rsidP="006A4959">
      <w:pPr>
        <w:pStyle w:val="Prosttext"/>
        <w:numPr>
          <w:ilvl w:val="0"/>
          <w:numId w:val="15"/>
        </w:numPr>
        <w:ind w:left="1134" w:right="-2" w:hanging="425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místnost pro </w:t>
      </w:r>
      <w:r w:rsidR="006A4959">
        <w:rPr>
          <w:rFonts w:ascii="Times New Roman" w:hAnsi="Times New Roman"/>
          <w:sz w:val="24"/>
        </w:rPr>
        <w:t xml:space="preserve">IP </w:t>
      </w:r>
      <w:r>
        <w:rPr>
          <w:rFonts w:ascii="Times New Roman" w:hAnsi="Times New Roman"/>
          <w:sz w:val="24"/>
        </w:rPr>
        <w:t xml:space="preserve">č. 107 v 1. NP o celkové podlahové ploše 19,94 </w:t>
      </w:r>
      <w:r w:rsidR="006A4959">
        <w:rPr>
          <w:rFonts w:ascii="Times New Roman" w:hAnsi="Times New Roman"/>
          <w:sz w:val="24"/>
        </w:rPr>
        <w:t>m</w:t>
      </w:r>
      <w:r w:rsidR="006A4959">
        <w:rPr>
          <w:rFonts w:ascii="Times New Roman" w:hAnsi="Times New Roman"/>
          <w:sz w:val="24"/>
          <w:vertAlign w:val="superscript"/>
        </w:rPr>
        <w:t>2</w:t>
      </w:r>
      <w:r w:rsidR="006A4959">
        <w:rPr>
          <w:rFonts w:ascii="Times New Roman" w:hAnsi="Times New Roman"/>
          <w:sz w:val="24"/>
        </w:rPr>
        <w:t>,</w:t>
      </w:r>
    </w:p>
    <w:p w:rsidR="006A4959" w:rsidRDefault="003C09B1" w:rsidP="006A4959">
      <w:pPr>
        <w:pStyle w:val="Prosttext"/>
        <w:numPr>
          <w:ilvl w:val="0"/>
          <w:numId w:val="15"/>
        </w:numPr>
        <w:ind w:left="1134" w:right="-2" w:hanging="425"/>
        <w:jc w:val="both"/>
        <w:rPr>
          <w:rFonts w:ascii="Times New Roman" w:hAnsi="Times New Roman"/>
          <w:sz w:val="24"/>
          <w:u w:val="single"/>
        </w:rPr>
      </w:pPr>
      <w:r w:rsidRPr="006A4959">
        <w:rPr>
          <w:rFonts w:ascii="Times New Roman" w:hAnsi="Times New Roman"/>
          <w:sz w:val="24"/>
        </w:rPr>
        <w:t>místnost pro IP č. 108 v 1. NP o celkové podlahové ploše 17,66 m</w:t>
      </w:r>
      <w:r w:rsidRPr="006A4959">
        <w:rPr>
          <w:rFonts w:ascii="Times New Roman" w:hAnsi="Times New Roman"/>
          <w:sz w:val="24"/>
          <w:vertAlign w:val="superscript"/>
        </w:rPr>
        <w:t>2</w:t>
      </w:r>
      <w:r w:rsidR="006A4959">
        <w:rPr>
          <w:rFonts w:ascii="Times New Roman" w:hAnsi="Times New Roman"/>
          <w:sz w:val="24"/>
        </w:rPr>
        <w:t>,</w:t>
      </w:r>
    </w:p>
    <w:p w:rsidR="006A4959" w:rsidRDefault="006A4959" w:rsidP="006A4959">
      <w:pPr>
        <w:pStyle w:val="Prosttext"/>
        <w:ind w:left="1134" w:right="-2"/>
        <w:jc w:val="both"/>
        <w:rPr>
          <w:rFonts w:ascii="Times New Roman" w:hAnsi="Times New Roman"/>
          <w:sz w:val="24"/>
          <w:u w:val="single"/>
        </w:rPr>
      </w:pPr>
    </w:p>
    <w:p w:rsidR="006A4959" w:rsidRDefault="003C09B1" w:rsidP="006A4959">
      <w:pPr>
        <w:pStyle w:val="Prosttext"/>
        <w:ind w:left="1134" w:right="-2"/>
        <w:jc w:val="both"/>
        <w:rPr>
          <w:rFonts w:ascii="Times New Roman" w:hAnsi="Times New Roman"/>
          <w:sz w:val="24"/>
          <w:u w:val="single"/>
        </w:rPr>
      </w:pPr>
      <w:r w:rsidRPr="006A4959">
        <w:rPr>
          <w:rFonts w:ascii="Times New Roman" w:hAnsi="Times New Roman"/>
          <w:sz w:val="24"/>
        </w:rPr>
        <w:t>až</w:t>
      </w:r>
      <w:r w:rsidR="006A4959">
        <w:rPr>
          <w:rFonts w:ascii="Times New Roman" w:hAnsi="Times New Roman"/>
          <w:sz w:val="24"/>
        </w:rPr>
        <w:t xml:space="preserve"> do </w:t>
      </w:r>
      <w:r w:rsidRPr="006A4959">
        <w:rPr>
          <w:rFonts w:ascii="Times New Roman" w:hAnsi="Times New Roman"/>
          <w:sz w:val="24"/>
        </w:rPr>
        <w:t>50,00 Kč/1 hodina</w:t>
      </w:r>
      <w:r w:rsidR="006A4959">
        <w:rPr>
          <w:rFonts w:ascii="Times New Roman" w:hAnsi="Times New Roman"/>
          <w:sz w:val="24"/>
        </w:rPr>
        <w:t>.</w:t>
      </w:r>
    </w:p>
    <w:p w:rsidR="006A4959" w:rsidRDefault="006A4959" w:rsidP="006A4959">
      <w:pPr>
        <w:pStyle w:val="Prosttext"/>
        <w:ind w:right="-2"/>
        <w:jc w:val="both"/>
        <w:rPr>
          <w:rFonts w:ascii="Times New Roman" w:hAnsi="Times New Roman"/>
          <w:sz w:val="24"/>
          <w:u w:val="single"/>
        </w:rPr>
      </w:pPr>
    </w:p>
    <w:p w:rsidR="006A4959" w:rsidRPr="006A4959" w:rsidRDefault="003C09B1" w:rsidP="006A4959">
      <w:pPr>
        <w:pStyle w:val="Prosttext"/>
        <w:numPr>
          <w:ilvl w:val="0"/>
          <w:numId w:val="15"/>
        </w:numPr>
        <w:ind w:left="1134" w:right="-2" w:hanging="425"/>
        <w:jc w:val="both"/>
        <w:rPr>
          <w:rFonts w:ascii="Times New Roman" w:hAnsi="Times New Roman"/>
          <w:sz w:val="24"/>
          <w:u w:val="single"/>
        </w:rPr>
      </w:pPr>
      <w:r w:rsidRPr="00BB789C">
        <w:rPr>
          <w:rFonts w:ascii="Times New Roman" w:hAnsi="Times New Roman"/>
          <w:sz w:val="24"/>
        </w:rPr>
        <w:t>společenský sál č. 101 v 1. NP o celkové ploše 173,64 m</w:t>
      </w:r>
      <w:r w:rsidRPr="00BB789C">
        <w:rPr>
          <w:rFonts w:ascii="Times New Roman" w:hAnsi="Times New Roman"/>
          <w:sz w:val="24"/>
          <w:vertAlign w:val="superscript"/>
        </w:rPr>
        <w:t>2</w:t>
      </w:r>
      <w:r w:rsidR="006A4959">
        <w:rPr>
          <w:rFonts w:ascii="Times New Roman" w:hAnsi="Times New Roman"/>
          <w:sz w:val="24"/>
        </w:rPr>
        <w:t>,</w:t>
      </w:r>
    </w:p>
    <w:p w:rsidR="006A4959" w:rsidRDefault="006A4959" w:rsidP="006A4959">
      <w:pPr>
        <w:pStyle w:val="Prosttext"/>
        <w:ind w:left="1134" w:right="-2"/>
        <w:jc w:val="both"/>
        <w:rPr>
          <w:rFonts w:ascii="Times New Roman" w:hAnsi="Times New Roman"/>
          <w:sz w:val="24"/>
        </w:rPr>
      </w:pPr>
    </w:p>
    <w:p w:rsidR="006A4959" w:rsidRDefault="006A4959" w:rsidP="006A4959">
      <w:pPr>
        <w:pStyle w:val="Prosttext"/>
        <w:ind w:left="1134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až do </w:t>
      </w:r>
      <w:r w:rsidR="003C09B1">
        <w:rPr>
          <w:rFonts w:ascii="Times New Roman" w:hAnsi="Times New Roman"/>
          <w:sz w:val="24"/>
        </w:rPr>
        <w:t>100,00 Kč/1 hodina</w:t>
      </w:r>
      <w:r>
        <w:rPr>
          <w:rFonts w:ascii="Times New Roman" w:hAnsi="Times New Roman"/>
          <w:sz w:val="24"/>
        </w:rPr>
        <w:t>.</w:t>
      </w:r>
    </w:p>
    <w:p w:rsidR="006A4959" w:rsidRDefault="006A4959" w:rsidP="006A4959">
      <w:pPr>
        <w:pStyle w:val="Prosttext"/>
        <w:ind w:right="-2"/>
        <w:jc w:val="both"/>
        <w:rPr>
          <w:rFonts w:ascii="Times New Roman" w:hAnsi="Times New Roman"/>
          <w:sz w:val="24"/>
        </w:rPr>
      </w:pPr>
    </w:p>
    <w:p w:rsidR="00BC5A6B" w:rsidRPr="00F40444" w:rsidRDefault="00BC5A6B" w:rsidP="00BC5A6B">
      <w:pPr>
        <w:pStyle w:val="Prosttext"/>
        <w:numPr>
          <w:ilvl w:val="0"/>
          <w:numId w:val="10"/>
        </w:numPr>
        <w:ind w:left="1134" w:right="-2" w:hanging="59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Pr="00F40444">
        <w:rPr>
          <w:rFonts w:ascii="Times New Roman" w:hAnsi="Times New Roman"/>
          <w:b/>
          <w:sz w:val="24"/>
        </w:rPr>
        <w:t xml:space="preserve">ýše nájemného </w:t>
      </w:r>
      <w:r>
        <w:rPr>
          <w:rFonts w:ascii="Times New Roman" w:hAnsi="Times New Roman"/>
          <w:b/>
          <w:sz w:val="24"/>
        </w:rPr>
        <w:t>u krátkodobých pronájmů</w:t>
      </w:r>
      <w:r w:rsidRPr="00F40444">
        <w:rPr>
          <w:rFonts w:ascii="Times New Roman" w:hAnsi="Times New Roman"/>
          <w:b/>
          <w:sz w:val="24"/>
        </w:rPr>
        <w:t>:</w:t>
      </w:r>
    </w:p>
    <w:p w:rsidR="00BC5A6B" w:rsidRDefault="00BC5A6B" w:rsidP="00BC5A6B">
      <w:pPr>
        <w:pStyle w:val="Prosttext"/>
        <w:ind w:left="-284" w:right="-2"/>
        <w:rPr>
          <w:rFonts w:ascii="Times New Roman" w:hAnsi="Times New Roman"/>
          <w:sz w:val="24"/>
        </w:rPr>
      </w:pPr>
    </w:p>
    <w:p w:rsidR="00BC5A6B" w:rsidRDefault="00BC5A6B" w:rsidP="00BC5A6B">
      <w:pPr>
        <w:pStyle w:val="Prosttext"/>
        <w:ind w:right="-2" w:firstLine="540"/>
        <w:jc w:val="both"/>
        <w:rPr>
          <w:rFonts w:ascii="Times New Roman" w:hAnsi="Times New Roman"/>
          <w:sz w:val="24"/>
          <w:u w:val="single"/>
        </w:rPr>
      </w:pPr>
      <w:r w:rsidRPr="00DE58D2">
        <w:rPr>
          <w:rFonts w:ascii="Times New Roman" w:hAnsi="Times New Roman"/>
          <w:sz w:val="24"/>
          <w:u w:val="single"/>
        </w:rPr>
        <w:t>Centru</w:t>
      </w:r>
      <w:r>
        <w:rPr>
          <w:rFonts w:ascii="Times New Roman" w:hAnsi="Times New Roman"/>
          <w:sz w:val="24"/>
          <w:u w:val="single"/>
        </w:rPr>
        <w:t xml:space="preserve">m volného času, </w:t>
      </w:r>
      <w:r w:rsidRPr="00DE58D2">
        <w:rPr>
          <w:rFonts w:ascii="Times New Roman" w:hAnsi="Times New Roman"/>
          <w:sz w:val="24"/>
          <w:u w:val="single"/>
        </w:rPr>
        <w:t>Vietnamská 1541</w:t>
      </w:r>
      <w:r>
        <w:rPr>
          <w:rFonts w:ascii="Times New Roman" w:hAnsi="Times New Roman"/>
          <w:sz w:val="24"/>
          <w:u w:val="single"/>
        </w:rPr>
        <w:t>/3</w:t>
      </w:r>
    </w:p>
    <w:p w:rsidR="00BC5A6B" w:rsidRDefault="00BC5A6B" w:rsidP="00BC5A6B">
      <w:pPr>
        <w:pStyle w:val="Prosttext"/>
        <w:ind w:right="-2" w:firstLine="540"/>
        <w:jc w:val="both"/>
        <w:rPr>
          <w:rFonts w:ascii="Times New Roman" w:hAnsi="Times New Roman"/>
          <w:sz w:val="24"/>
        </w:rPr>
      </w:pPr>
    </w:p>
    <w:p w:rsidR="00BC5A6B" w:rsidRDefault="00BC5A6B" w:rsidP="00BC5A6B">
      <w:pPr>
        <w:pStyle w:val="Prosttext"/>
        <w:numPr>
          <w:ilvl w:val="0"/>
          <w:numId w:val="15"/>
        </w:numPr>
        <w:ind w:left="1134" w:right="-2" w:hanging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klubovna č. 1 v 2. NP o celkové podlahové ploše 57,26 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BC5A6B" w:rsidRDefault="00BC5A6B" w:rsidP="00BC5A6B">
      <w:pPr>
        <w:pStyle w:val="Prosttext"/>
        <w:numPr>
          <w:ilvl w:val="0"/>
          <w:numId w:val="15"/>
        </w:numPr>
        <w:ind w:left="1134" w:right="-2" w:hanging="567"/>
        <w:jc w:val="both"/>
        <w:rPr>
          <w:rFonts w:ascii="Times New Roman" w:hAnsi="Times New Roman"/>
          <w:sz w:val="24"/>
          <w:u w:val="single"/>
        </w:rPr>
      </w:pPr>
      <w:r w:rsidRPr="00BC5A6B">
        <w:rPr>
          <w:rFonts w:ascii="Times New Roman" w:hAnsi="Times New Roman"/>
          <w:sz w:val="24"/>
        </w:rPr>
        <w:t>klubovna č. 2 v 2. NP o celkové podlahové ploše 39,10 m</w:t>
      </w:r>
      <w:r w:rsidRPr="00BC5A6B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BC5A6B" w:rsidRDefault="00BC5A6B" w:rsidP="00BC5A6B">
      <w:pPr>
        <w:pStyle w:val="Prosttext"/>
        <w:numPr>
          <w:ilvl w:val="0"/>
          <w:numId w:val="15"/>
        </w:numPr>
        <w:ind w:left="1134" w:right="-2" w:hanging="567"/>
        <w:jc w:val="both"/>
        <w:rPr>
          <w:rFonts w:ascii="Times New Roman" w:hAnsi="Times New Roman"/>
          <w:sz w:val="24"/>
          <w:u w:val="single"/>
        </w:rPr>
      </w:pPr>
      <w:r w:rsidRPr="00BC5A6B">
        <w:rPr>
          <w:rFonts w:ascii="Times New Roman" w:hAnsi="Times New Roman"/>
          <w:sz w:val="24"/>
        </w:rPr>
        <w:t>klubovna č. 3 v 2. NP o celkové podlahové ploše 31,81 m</w:t>
      </w:r>
      <w:r w:rsidRPr="00BC5A6B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BC5A6B" w:rsidRPr="00BC5A6B" w:rsidRDefault="00BC5A6B" w:rsidP="00BC5A6B">
      <w:pPr>
        <w:pStyle w:val="Prosttext"/>
        <w:numPr>
          <w:ilvl w:val="0"/>
          <w:numId w:val="15"/>
        </w:numPr>
        <w:ind w:left="1134" w:right="-2" w:hanging="567"/>
        <w:jc w:val="both"/>
        <w:rPr>
          <w:rFonts w:ascii="Times New Roman" w:hAnsi="Times New Roman"/>
          <w:sz w:val="24"/>
          <w:u w:val="single"/>
        </w:rPr>
      </w:pPr>
      <w:r w:rsidRPr="00BC5A6B">
        <w:rPr>
          <w:rFonts w:ascii="Times New Roman" w:hAnsi="Times New Roman"/>
          <w:sz w:val="24"/>
        </w:rPr>
        <w:t>klubovna č. 4 v 2. NP o celkové podlahové ploše 21,74 m</w:t>
      </w:r>
      <w:r w:rsidRPr="00BC5A6B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BC5A6B" w:rsidRPr="00BC5A6B" w:rsidRDefault="00BC5A6B" w:rsidP="00BC5A6B">
      <w:pPr>
        <w:pStyle w:val="Prosttext"/>
        <w:numPr>
          <w:ilvl w:val="0"/>
          <w:numId w:val="15"/>
        </w:numPr>
        <w:ind w:left="1134" w:right="-2" w:hanging="567"/>
        <w:jc w:val="both"/>
        <w:rPr>
          <w:rFonts w:ascii="Times New Roman" w:hAnsi="Times New Roman"/>
          <w:sz w:val="24"/>
          <w:u w:val="single"/>
        </w:rPr>
      </w:pPr>
      <w:r w:rsidRPr="00BC5A6B">
        <w:rPr>
          <w:rFonts w:ascii="Times New Roman" w:hAnsi="Times New Roman"/>
          <w:sz w:val="24"/>
        </w:rPr>
        <w:t>klubovna č. 5 v 2. NP o celkové podlahové ploše 30,21 m</w:t>
      </w:r>
      <w:r w:rsidRPr="00BC5A6B">
        <w:rPr>
          <w:rFonts w:ascii="Times New Roman" w:hAnsi="Times New Roman"/>
          <w:sz w:val="24"/>
          <w:vertAlign w:val="superscript"/>
        </w:rPr>
        <w:t>2</w:t>
      </w:r>
      <w:r w:rsidR="00211C6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</w:p>
    <w:p w:rsidR="00BC5A6B" w:rsidRDefault="00BC5A6B" w:rsidP="00BC5A6B">
      <w:pPr>
        <w:pStyle w:val="Prosttext"/>
        <w:ind w:left="1134" w:right="-2"/>
        <w:jc w:val="both"/>
        <w:rPr>
          <w:rFonts w:ascii="Times New Roman" w:hAnsi="Times New Roman"/>
          <w:sz w:val="24"/>
        </w:rPr>
      </w:pPr>
    </w:p>
    <w:p w:rsidR="00BC5A6B" w:rsidRDefault="00BC5A6B" w:rsidP="00BC5A6B">
      <w:pPr>
        <w:pStyle w:val="Prosttext"/>
        <w:ind w:left="1134" w:right="-2"/>
        <w:jc w:val="both"/>
        <w:rPr>
          <w:rFonts w:ascii="Times New Roman" w:hAnsi="Times New Roman"/>
          <w:sz w:val="24"/>
          <w:u w:val="single"/>
        </w:rPr>
      </w:pPr>
      <w:r w:rsidRPr="00BC5A6B">
        <w:rPr>
          <w:rFonts w:ascii="Times New Roman" w:hAnsi="Times New Roman"/>
          <w:sz w:val="24"/>
        </w:rPr>
        <w:t>100,00 Kč/1 hodina</w:t>
      </w:r>
      <w:r w:rsidR="00211C6F">
        <w:rPr>
          <w:rFonts w:ascii="Times New Roman" w:hAnsi="Times New Roman"/>
          <w:sz w:val="24"/>
        </w:rPr>
        <w:t>.</w:t>
      </w:r>
    </w:p>
    <w:p w:rsidR="00BC5A6B" w:rsidRDefault="00BC5A6B" w:rsidP="00BC5A6B">
      <w:pPr>
        <w:pStyle w:val="Prosttext"/>
        <w:ind w:right="-2"/>
        <w:jc w:val="both"/>
        <w:rPr>
          <w:rFonts w:ascii="Times New Roman" w:hAnsi="Times New Roman"/>
          <w:sz w:val="24"/>
          <w:u w:val="single"/>
        </w:rPr>
      </w:pPr>
    </w:p>
    <w:p w:rsidR="00211C6F" w:rsidRDefault="00BC5A6B" w:rsidP="00211C6F">
      <w:pPr>
        <w:pStyle w:val="Prosttext"/>
        <w:numPr>
          <w:ilvl w:val="0"/>
          <w:numId w:val="15"/>
        </w:numPr>
        <w:ind w:left="1134" w:right="-2" w:hanging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pingpongová herna v 2. NP o celkové podlahové ploše 245,56 m</w:t>
      </w:r>
      <w:r>
        <w:rPr>
          <w:rFonts w:ascii="Times New Roman" w:hAnsi="Times New Roman"/>
          <w:sz w:val="24"/>
          <w:vertAlign w:val="superscript"/>
        </w:rPr>
        <w:t>2</w:t>
      </w:r>
      <w:r w:rsidR="00211C6F">
        <w:rPr>
          <w:rFonts w:ascii="Times New Roman" w:hAnsi="Times New Roman"/>
          <w:sz w:val="24"/>
        </w:rPr>
        <w:t>,</w:t>
      </w:r>
    </w:p>
    <w:p w:rsidR="00211C6F" w:rsidRDefault="00BC5A6B" w:rsidP="00211C6F">
      <w:pPr>
        <w:pStyle w:val="Prosttext"/>
        <w:numPr>
          <w:ilvl w:val="0"/>
          <w:numId w:val="15"/>
        </w:numPr>
        <w:ind w:left="1134" w:right="-2" w:hanging="567"/>
        <w:jc w:val="both"/>
        <w:rPr>
          <w:rFonts w:ascii="Times New Roman" w:hAnsi="Times New Roman"/>
          <w:sz w:val="24"/>
          <w:u w:val="single"/>
        </w:rPr>
      </w:pPr>
      <w:r w:rsidRPr="00211C6F">
        <w:rPr>
          <w:rFonts w:ascii="Times New Roman" w:hAnsi="Times New Roman"/>
          <w:sz w:val="24"/>
        </w:rPr>
        <w:t>kulečníková herna v 2. NP o celkové podlahové ploše 188,55 m</w:t>
      </w:r>
      <w:r w:rsidRPr="00211C6F">
        <w:rPr>
          <w:rFonts w:ascii="Times New Roman" w:hAnsi="Times New Roman"/>
          <w:sz w:val="24"/>
          <w:vertAlign w:val="superscript"/>
        </w:rPr>
        <w:t>2</w:t>
      </w:r>
      <w:r w:rsidR="00211C6F">
        <w:rPr>
          <w:rFonts w:ascii="Times New Roman" w:hAnsi="Times New Roman"/>
          <w:sz w:val="24"/>
        </w:rPr>
        <w:t>,</w:t>
      </w:r>
    </w:p>
    <w:p w:rsidR="00211C6F" w:rsidRPr="00211C6F" w:rsidRDefault="00BC5A6B" w:rsidP="00211C6F">
      <w:pPr>
        <w:pStyle w:val="Prosttext"/>
        <w:numPr>
          <w:ilvl w:val="0"/>
          <w:numId w:val="15"/>
        </w:numPr>
        <w:ind w:left="1134" w:right="-2" w:hanging="567"/>
        <w:jc w:val="both"/>
        <w:rPr>
          <w:rFonts w:ascii="Times New Roman" w:hAnsi="Times New Roman"/>
          <w:sz w:val="24"/>
          <w:u w:val="single"/>
        </w:rPr>
      </w:pPr>
      <w:r w:rsidRPr="00211C6F">
        <w:rPr>
          <w:rFonts w:ascii="Times New Roman" w:hAnsi="Times New Roman"/>
          <w:sz w:val="24"/>
        </w:rPr>
        <w:t>společenský sál v 1. NP o celkové ploše 164,37 m</w:t>
      </w:r>
      <w:r w:rsidRPr="00211C6F">
        <w:rPr>
          <w:rFonts w:ascii="Times New Roman" w:hAnsi="Times New Roman"/>
          <w:sz w:val="24"/>
          <w:vertAlign w:val="superscript"/>
        </w:rPr>
        <w:t>2</w:t>
      </w:r>
      <w:r w:rsidR="00211C6F">
        <w:rPr>
          <w:rFonts w:ascii="Times New Roman" w:hAnsi="Times New Roman"/>
          <w:sz w:val="24"/>
        </w:rPr>
        <w:t>,</w:t>
      </w:r>
      <w:r w:rsidRPr="00211C6F">
        <w:rPr>
          <w:rFonts w:ascii="Times New Roman" w:hAnsi="Times New Roman"/>
          <w:sz w:val="24"/>
        </w:rPr>
        <w:t xml:space="preserve">                                   </w:t>
      </w:r>
      <w:r w:rsidRPr="00211C6F">
        <w:rPr>
          <w:rFonts w:ascii="Times New Roman" w:hAnsi="Times New Roman"/>
          <w:sz w:val="24"/>
        </w:rPr>
        <w:tab/>
        <w:t xml:space="preserve">   </w:t>
      </w:r>
    </w:p>
    <w:p w:rsidR="00211C6F" w:rsidRDefault="00211C6F" w:rsidP="00211C6F">
      <w:pPr>
        <w:pStyle w:val="Prosttext"/>
        <w:ind w:left="1134" w:right="-2"/>
        <w:jc w:val="both"/>
        <w:rPr>
          <w:rFonts w:ascii="Times New Roman" w:hAnsi="Times New Roman"/>
          <w:sz w:val="24"/>
        </w:rPr>
      </w:pPr>
    </w:p>
    <w:p w:rsidR="00BC5A6B" w:rsidRPr="00211C6F" w:rsidRDefault="00BC5A6B" w:rsidP="00211C6F">
      <w:pPr>
        <w:pStyle w:val="Prosttext"/>
        <w:ind w:left="1134" w:right="-2"/>
        <w:jc w:val="both"/>
        <w:rPr>
          <w:rFonts w:ascii="Times New Roman" w:hAnsi="Times New Roman"/>
          <w:sz w:val="24"/>
          <w:u w:val="single"/>
        </w:rPr>
      </w:pPr>
      <w:r w:rsidRPr="00211C6F">
        <w:rPr>
          <w:rFonts w:ascii="Times New Roman" w:hAnsi="Times New Roman"/>
          <w:sz w:val="24"/>
        </w:rPr>
        <w:t>200,00 Kč/1 hodina</w:t>
      </w:r>
      <w:r w:rsidR="00211C6F">
        <w:rPr>
          <w:rFonts w:ascii="Times New Roman" w:hAnsi="Times New Roman"/>
          <w:sz w:val="24"/>
        </w:rPr>
        <w:t>.</w:t>
      </w:r>
    </w:p>
    <w:p w:rsidR="00BC5A6B" w:rsidRDefault="00BC5A6B" w:rsidP="00BC5A6B">
      <w:pPr>
        <w:pStyle w:val="Prosttext"/>
        <w:tabs>
          <w:tab w:val="left" w:pos="7797"/>
        </w:tabs>
        <w:ind w:right="-2" w:hanging="284"/>
        <w:rPr>
          <w:rFonts w:ascii="Times New Roman" w:hAnsi="Times New Roman"/>
          <w:sz w:val="24"/>
        </w:rPr>
      </w:pPr>
    </w:p>
    <w:p w:rsidR="00211C6F" w:rsidRDefault="00211C6F" w:rsidP="00211C6F">
      <w:pPr>
        <w:pStyle w:val="Prosttext"/>
        <w:tabs>
          <w:tab w:val="left" w:pos="7797"/>
        </w:tabs>
        <w:ind w:right="-2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Centrum volného času, </w:t>
      </w:r>
      <w:r w:rsidRPr="00DE58D2">
        <w:rPr>
          <w:rFonts w:ascii="Times New Roman" w:hAnsi="Times New Roman"/>
          <w:sz w:val="24"/>
          <w:u w:val="single"/>
        </w:rPr>
        <w:t>O</w:t>
      </w:r>
      <w:r>
        <w:rPr>
          <w:rFonts w:ascii="Times New Roman" w:hAnsi="Times New Roman"/>
          <w:sz w:val="24"/>
          <w:u w:val="single"/>
        </w:rPr>
        <w:t>takara</w:t>
      </w:r>
      <w:r w:rsidRPr="00DE58D2">
        <w:rPr>
          <w:rFonts w:ascii="Times New Roman" w:hAnsi="Times New Roman"/>
          <w:sz w:val="24"/>
          <w:u w:val="single"/>
        </w:rPr>
        <w:t xml:space="preserve"> Jeremiáše 1985</w:t>
      </w:r>
      <w:r>
        <w:rPr>
          <w:rFonts w:ascii="Times New Roman" w:hAnsi="Times New Roman"/>
          <w:sz w:val="24"/>
          <w:u w:val="single"/>
        </w:rPr>
        <w:t>/34</w:t>
      </w:r>
    </w:p>
    <w:p w:rsidR="00211C6F" w:rsidRDefault="00211C6F" w:rsidP="00BC5A6B">
      <w:pPr>
        <w:pStyle w:val="Prosttext"/>
        <w:tabs>
          <w:tab w:val="left" w:pos="7797"/>
        </w:tabs>
        <w:ind w:right="-2" w:hanging="284"/>
        <w:jc w:val="both"/>
        <w:rPr>
          <w:rFonts w:ascii="Times New Roman" w:hAnsi="Times New Roman"/>
          <w:sz w:val="24"/>
        </w:rPr>
      </w:pPr>
    </w:p>
    <w:p w:rsidR="00211C6F" w:rsidRDefault="00BC5A6B" w:rsidP="00211C6F">
      <w:pPr>
        <w:pStyle w:val="Prosttext"/>
        <w:numPr>
          <w:ilvl w:val="0"/>
          <w:numId w:val="17"/>
        </w:numPr>
        <w:tabs>
          <w:tab w:val="left" w:pos="7797"/>
        </w:tabs>
        <w:ind w:left="1134" w:right="-2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kulečníková herna v 1. NP o celkové podlahové ploše 63,79 m</w:t>
      </w:r>
      <w:r>
        <w:rPr>
          <w:rFonts w:ascii="Times New Roman" w:hAnsi="Times New Roman"/>
          <w:sz w:val="24"/>
          <w:vertAlign w:val="superscript"/>
        </w:rPr>
        <w:t>2</w:t>
      </w:r>
      <w:r w:rsidR="00211C6F">
        <w:rPr>
          <w:rFonts w:ascii="Times New Roman" w:hAnsi="Times New Roman"/>
          <w:sz w:val="24"/>
        </w:rPr>
        <w:t>,</w:t>
      </w:r>
    </w:p>
    <w:p w:rsidR="00211C6F" w:rsidRDefault="00211C6F" w:rsidP="00211C6F">
      <w:pPr>
        <w:pStyle w:val="Prosttext"/>
        <w:numPr>
          <w:ilvl w:val="0"/>
          <w:numId w:val="17"/>
        </w:numPr>
        <w:tabs>
          <w:tab w:val="left" w:pos="7797"/>
        </w:tabs>
        <w:ind w:left="1134" w:right="-2" w:hanging="567"/>
        <w:jc w:val="both"/>
        <w:rPr>
          <w:rFonts w:ascii="Times New Roman" w:hAnsi="Times New Roman"/>
          <w:sz w:val="24"/>
        </w:rPr>
      </w:pPr>
      <w:r w:rsidRPr="008C2BD8">
        <w:rPr>
          <w:rFonts w:ascii="Times New Roman" w:hAnsi="Times New Roman"/>
          <w:sz w:val="24"/>
        </w:rPr>
        <w:t>klubovna v 2. NP o celkové podlahové ploše 23,01 m</w:t>
      </w:r>
      <w:r w:rsidRPr="008C2BD8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211C6F" w:rsidRDefault="00211C6F" w:rsidP="00211C6F">
      <w:pPr>
        <w:pStyle w:val="Prosttext"/>
        <w:tabs>
          <w:tab w:val="left" w:pos="7797"/>
        </w:tabs>
        <w:ind w:left="567" w:right="-2" w:firstLine="567"/>
        <w:jc w:val="both"/>
        <w:rPr>
          <w:rFonts w:ascii="Times New Roman" w:hAnsi="Times New Roman"/>
          <w:sz w:val="24"/>
        </w:rPr>
      </w:pPr>
    </w:p>
    <w:p w:rsidR="00211C6F" w:rsidRDefault="00BC5A6B" w:rsidP="00211C6F">
      <w:pPr>
        <w:pStyle w:val="Prosttext"/>
        <w:tabs>
          <w:tab w:val="left" w:pos="7797"/>
        </w:tabs>
        <w:ind w:left="567"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100,00 Kč/1 hodina</w:t>
      </w:r>
      <w:r w:rsidR="00211C6F">
        <w:rPr>
          <w:rFonts w:ascii="Times New Roman" w:hAnsi="Times New Roman"/>
          <w:sz w:val="24"/>
        </w:rPr>
        <w:t>.</w:t>
      </w:r>
    </w:p>
    <w:p w:rsidR="00211C6F" w:rsidRDefault="00211C6F" w:rsidP="00211C6F">
      <w:pPr>
        <w:pStyle w:val="Prosttext"/>
        <w:tabs>
          <w:tab w:val="left" w:pos="7797"/>
        </w:tabs>
        <w:ind w:left="567" w:right="-2"/>
        <w:jc w:val="both"/>
        <w:rPr>
          <w:rFonts w:ascii="Times New Roman" w:hAnsi="Times New Roman"/>
          <w:sz w:val="24"/>
        </w:rPr>
      </w:pPr>
    </w:p>
    <w:p w:rsidR="00211C6F" w:rsidRDefault="00BC5A6B" w:rsidP="00211C6F">
      <w:pPr>
        <w:pStyle w:val="Prosttext"/>
        <w:numPr>
          <w:ilvl w:val="0"/>
          <w:numId w:val="18"/>
        </w:numPr>
        <w:tabs>
          <w:tab w:val="left" w:pos="7797"/>
        </w:tabs>
        <w:ind w:left="1134" w:right="-2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pingpongová herna v 2. NP o celkové podlahové ploše 107, 83 m</w:t>
      </w:r>
      <w:r>
        <w:rPr>
          <w:rFonts w:ascii="Times New Roman" w:hAnsi="Times New Roman"/>
          <w:sz w:val="24"/>
          <w:vertAlign w:val="superscript"/>
        </w:rPr>
        <w:t>2</w:t>
      </w:r>
      <w:r w:rsidR="00211C6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  <w:t xml:space="preserve">   </w:t>
      </w:r>
    </w:p>
    <w:p w:rsidR="00211C6F" w:rsidRDefault="00211C6F" w:rsidP="00211C6F">
      <w:pPr>
        <w:pStyle w:val="Prosttext"/>
        <w:tabs>
          <w:tab w:val="left" w:pos="7797"/>
        </w:tabs>
        <w:ind w:left="1134" w:right="-2"/>
        <w:jc w:val="both"/>
        <w:rPr>
          <w:rFonts w:ascii="Times New Roman" w:hAnsi="Times New Roman"/>
          <w:sz w:val="24"/>
        </w:rPr>
      </w:pPr>
    </w:p>
    <w:p w:rsidR="00211C6F" w:rsidRDefault="00BC5A6B" w:rsidP="00211C6F">
      <w:pPr>
        <w:pStyle w:val="Prosttext"/>
        <w:tabs>
          <w:tab w:val="left" w:pos="7797"/>
        </w:tabs>
        <w:ind w:left="1134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200,00 Kč/1 hodina</w:t>
      </w:r>
      <w:r w:rsidR="00211C6F">
        <w:rPr>
          <w:rFonts w:ascii="Times New Roman" w:hAnsi="Times New Roman"/>
          <w:sz w:val="24"/>
        </w:rPr>
        <w:t>.</w:t>
      </w:r>
    </w:p>
    <w:p w:rsidR="00211C6F" w:rsidRDefault="00211C6F" w:rsidP="00211C6F">
      <w:pPr>
        <w:pStyle w:val="Prosttext"/>
        <w:tabs>
          <w:tab w:val="left" w:pos="7797"/>
        </w:tabs>
        <w:ind w:left="1134" w:right="-2"/>
        <w:jc w:val="both"/>
        <w:rPr>
          <w:rFonts w:ascii="Times New Roman" w:hAnsi="Times New Roman"/>
          <w:sz w:val="24"/>
        </w:rPr>
      </w:pPr>
    </w:p>
    <w:p w:rsidR="00211C6F" w:rsidRDefault="00211C6F" w:rsidP="00211C6F">
      <w:pPr>
        <w:pStyle w:val="Prosttext"/>
        <w:tabs>
          <w:tab w:val="left" w:pos="7797"/>
        </w:tabs>
        <w:ind w:right="-2" w:firstLine="567"/>
        <w:jc w:val="both"/>
        <w:rPr>
          <w:rFonts w:ascii="Times New Roman" w:hAnsi="Times New Roman"/>
          <w:sz w:val="24"/>
        </w:rPr>
      </w:pPr>
      <w:r w:rsidRPr="00EC253F">
        <w:rPr>
          <w:rFonts w:ascii="Times New Roman" w:hAnsi="Times New Roman"/>
          <w:sz w:val="24"/>
          <w:u w:val="single"/>
        </w:rPr>
        <w:t>Komunitní centrum</w:t>
      </w:r>
      <w:r w:rsidR="00F85A27">
        <w:rPr>
          <w:rFonts w:ascii="Times New Roman" w:hAnsi="Times New Roman"/>
          <w:sz w:val="24"/>
          <w:u w:val="single"/>
        </w:rPr>
        <w:t xml:space="preserve"> -</w:t>
      </w:r>
      <w:r>
        <w:rPr>
          <w:rFonts w:ascii="Times New Roman" w:hAnsi="Times New Roman"/>
          <w:sz w:val="24"/>
          <w:u w:val="single"/>
        </w:rPr>
        <w:t xml:space="preserve"> </w:t>
      </w:r>
      <w:r w:rsidRPr="00F85A27">
        <w:rPr>
          <w:rFonts w:ascii="Times New Roman" w:hAnsi="Times New Roman"/>
          <w:caps/>
          <w:sz w:val="24"/>
          <w:u w:val="single"/>
        </w:rPr>
        <w:t>Všichni spolu</w:t>
      </w:r>
      <w:r>
        <w:rPr>
          <w:rFonts w:ascii="Times New Roman" w:hAnsi="Times New Roman"/>
          <w:sz w:val="24"/>
          <w:u w:val="single"/>
        </w:rPr>
        <w:t>, Karla</w:t>
      </w:r>
      <w:r w:rsidRPr="00EC253F">
        <w:rPr>
          <w:rFonts w:ascii="Times New Roman" w:hAnsi="Times New Roman"/>
          <w:sz w:val="24"/>
          <w:u w:val="single"/>
        </w:rPr>
        <w:t xml:space="preserve"> Pokorného 447/52a</w:t>
      </w:r>
    </w:p>
    <w:p w:rsidR="00BC5A6B" w:rsidRPr="00211C6F" w:rsidRDefault="00BC5A6B" w:rsidP="00211C6F">
      <w:pPr>
        <w:pStyle w:val="Prosttext"/>
        <w:tabs>
          <w:tab w:val="left" w:pos="7797"/>
        </w:tabs>
        <w:ind w:right="-2"/>
        <w:jc w:val="both"/>
        <w:rPr>
          <w:rFonts w:ascii="Times New Roman" w:hAnsi="Times New Roman"/>
          <w:sz w:val="24"/>
        </w:rPr>
      </w:pPr>
      <w:r w:rsidRPr="00211C6F">
        <w:rPr>
          <w:rFonts w:ascii="Times New Roman" w:hAnsi="Times New Roman"/>
          <w:sz w:val="24"/>
          <w:vertAlign w:val="superscript"/>
        </w:rPr>
        <w:t xml:space="preserve"> </w:t>
      </w:r>
      <w:r w:rsidRPr="00211C6F">
        <w:rPr>
          <w:rFonts w:ascii="Times New Roman" w:hAnsi="Times New Roman"/>
          <w:sz w:val="24"/>
        </w:rPr>
        <w:t xml:space="preserve">                         </w:t>
      </w:r>
      <w:r w:rsidRPr="00211C6F">
        <w:rPr>
          <w:rFonts w:ascii="Times New Roman" w:hAnsi="Times New Roman"/>
          <w:sz w:val="24"/>
        </w:rPr>
        <w:tab/>
      </w:r>
    </w:p>
    <w:p w:rsidR="00211C6F" w:rsidRDefault="00211C6F" w:rsidP="00211C6F">
      <w:pPr>
        <w:pStyle w:val="Prosttext"/>
        <w:numPr>
          <w:ilvl w:val="0"/>
          <w:numId w:val="5"/>
        </w:numPr>
        <w:tabs>
          <w:tab w:val="clear" w:pos="840"/>
          <w:tab w:val="num" w:pos="1134"/>
        </w:tabs>
        <w:ind w:left="0"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místnost pro IP </w:t>
      </w:r>
      <w:r w:rsidR="00BC5A6B">
        <w:rPr>
          <w:rFonts w:ascii="Times New Roman" w:hAnsi="Times New Roman"/>
          <w:sz w:val="24"/>
        </w:rPr>
        <w:t xml:space="preserve">č. 107 v 1. NP o celkové podlahové ploše 19,94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</w:t>
      </w:r>
    </w:p>
    <w:p w:rsidR="00211C6F" w:rsidRDefault="00BC5A6B" w:rsidP="00211C6F">
      <w:pPr>
        <w:pStyle w:val="Prosttext"/>
        <w:numPr>
          <w:ilvl w:val="0"/>
          <w:numId w:val="5"/>
        </w:numPr>
        <w:tabs>
          <w:tab w:val="clear" w:pos="840"/>
          <w:tab w:val="num" w:pos="1134"/>
        </w:tabs>
        <w:ind w:left="0" w:right="-2" w:firstLine="567"/>
        <w:jc w:val="both"/>
        <w:rPr>
          <w:rFonts w:ascii="Times New Roman" w:hAnsi="Times New Roman"/>
          <w:sz w:val="24"/>
        </w:rPr>
      </w:pPr>
      <w:r w:rsidRPr="00211C6F">
        <w:rPr>
          <w:rFonts w:ascii="Times New Roman" w:hAnsi="Times New Roman"/>
          <w:sz w:val="24"/>
        </w:rPr>
        <w:t>místnost pro IP č. 108 v 1. NP o celkové podlahové ploše 17,66 m</w:t>
      </w:r>
      <w:r w:rsidRPr="00211C6F">
        <w:rPr>
          <w:rFonts w:ascii="Times New Roman" w:hAnsi="Times New Roman"/>
          <w:sz w:val="24"/>
          <w:vertAlign w:val="superscript"/>
        </w:rPr>
        <w:t>2</w:t>
      </w:r>
      <w:r w:rsidR="00211C6F">
        <w:rPr>
          <w:rFonts w:ascii="Times New Roman" w:hAnsi="Times New Roman"/>
          <w:sz w:val="24"/>
        </w:rPr>
        <w:t>,</w:t>
      </w:r>
    </w:p>
    <w:p w:rsidR="00211C6F" w:rsidRDefault="00211C6F" w:rsidP="00211C6F">
      <w:pPr>
        <w:pStyle w:val="Prosttext"/>
        <w:ind w:left="567" w:right="-2"/>
        <w:jc w:val="both"/>
        <w:rPr>
          <w:rFonts w:ascii="Times New Roman" w:hAnsi="Times New Roman"/>
          <w:sz w:val="24"/>
        </w:rPr>
      </w:pPr>
    </w:p>
    <w:p w:rsidR="00211C6F" w:rsidRDefault="00BC5A6B" w:rsidP="00211C6F">
      <w:pPr>
        <w:pStyle w:val="Prosttext"/>
        <w:ind w:left="708" w:right="-2" w:firstLine="426"/>
        <w:jc w:val="both"/>
        <w:rPr>
          <w:rFonts w:ascii="Times New Roman" w:hAnsi="Times New Roman"/>
          <w:sz w:val="24"/>
        </w:rPr>
      </w:pPr>
      <w:r w:rsidRPr="00211C6F">
        <w:rPr>
          <w:rFonts w:ascii="Times New Roman" w:hAnsi="Times New Roman"/>
          <w:sz w:val="24"/>
        </w:rPr>
        <w:t>50,00 Kč/1 hodina</w:t>
      </w:r>
      <w:r w:rsidR="00211C6F">
        <w:rPr>
          <w:rFonts w:ascii="Times New Roman" w:hAnsi="Times New Roman"/>
          <w:sz w:val="24"/>
        </w:rPr>
        <w:t>.</w:t>
      </w:r>
    </w:p>
    <w:p w:rsidR="00211C6F" w:rsidRPr="00211C6F" w:rsidRDefault="00BC5A6B" w:rsidP="00211C6F">
      <w:pPr>
        <w:pStyle w:val="Prosttext"/>
        <w:numPr>
          <w:ilvl w:val="0"/>
          <w:numId w:val="19"/>
        </w:numPr>
        <w:ind w:left="1134" w:right="-2" w:hanging="425"/>
        <w:jc w:val="both"/>
        <w:rPr>
          <w:rFonts w:ascii="Times New Roman" w:hAnsi="Times New Roman"/>
          <w:sz w:val="24"/>
        </w:rPr>
      </w:pPr>
      <w:r w:rsidRPr="00BB789C">
        <w:rPr>
          <w:rFonts w:ascii="Times New Roman" w:hAnsi="Times New Roman"/>
          <w:sz w:val="24"/>
        </w:rPr>
        <w:t>společenský sál č. 101 v 1. NP o celkové ploše 173,64 m</w:t>
      </w:r>
      <w:r w:rsidRPr="00BB789C">
        <w:rPr>
          <w:rFonts w:ascii="Times New Roman" w:hAnsi="Times New Roman"/>
          <w:sz w:val="24"/>
          <w:vertAlign w:val="superscript"/>
        </w:rPr>
        <w:t>2</w:t>
      </w:r>
      <w:r w:rsidR="00211C6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</w:t>
      </w:r>
    </w:p>
    <w:p w:rsidR="00211C6F" w:rsidRDefault="00211C6F" w:rsidP="00211C6F">
      <w:pPr>
        <w:pStyle w:val="Prosttext"/>
        <w:ind w:left="1134" w:right="-2"/>
        <w:jc w:val="both"/>
        <w:rPr>
          <w:rFonts w:ascii="Times New Roman" w:hAnsi="Times New Roman"/>
          <w:sz w:val="24"/>
        </w:rPr>
      </w:pPr>
    </w:p>
    <w:p w:rsidR="00BC5A6B" w:rsidRDefault="00BC5A6B" w:rsidP="00211C6F">
      <w:pPr>
        <w:pStyle w:val="Prosttext"/>
        <w:ind w:left="1134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200,00 Kč/1 hodina</w:t>
      </w:r>
      <w:r w:rsidR="00211C6F">
        <w:rPr>
          <w:rFonts w:ascii="Times New Roman" w:hAnsi="Times New Roman"/>
          <w:sz w:val="24"/>
        </w:rPr>
        <w:t>.</w:t>
      </w:r>
    </w:p>
    <w:p w:rsidR="00BC5A6B" w:rsidRDefault="00BC5A6B" w:rsidP="00211C6F">
      <w:pPr>
        <w:pStyle w:val="Prosttext"/>
        <w:ind w:right="-2" w:hanging="284"/>
        <w:jc w:val="both"/>
        <w:rPr>
          <w:rFonts w:ascii="Times New Roman" w:hAnsi="Times New Roman"/>
          <w:sz w:val="24"/>
        </w:rPr>
      </w:pPr>
    </w:p>
    <w:p w:rsidR="00211C6F" w:rsidRDefault="00211C6F" w:rsidP="00211C6F">
      <w:pPr>
        <w:pStyle w:val="Prosttext"/>
        <w:ind w:right="-2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 výše uvedenému nájemnému bude připočítána příslušná sazba DPH.</w:t>
      </w:r>
    </w:p>
    <w:p w:rsidR="00211C6F" w:rsidRDefault="00211C6F" w:rsidP="00211C6F">
      <w:pPr>
        <w:pStyle w:val="Prosttext"/>
        <w:ind w:right="-2" w:hanging="284"/>
        <w:jc w:val="both"/>
        <w:rPr>
          <w:rFonts w:ascii="Times New Roman" w:hAnsi="Times New Roman"/>
          <w:sz w:val="24"/>
        </w:rPr>
      </w:pPr>
    </w:p>
    <w:p w:rsidR="00AA6256" w:rsidRDefault="00AA6256" w:rsidP="00AA6256">
      <w:pPr>
        <w:pStyle w:val="Prosttext"/>
        <w:numPr>
          <w:ilvl w:val="0"/>
          <w:numId w:val="9"/>
        </w:numPr>
        <w:ind w:right="-2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Spolu s nájemným bude nájemce hradit zálohy na služby spojené s užíváním pronajatých místností, a to ve výši stanovené pronajímatelem.</w:t>
      </w:r>
    </w:p>
    <w:p w:rsidR="00AA6256" w:rsidRDefault="00AA6256" w:rsidP="00AA6256">
      <w:pPr>
        <w:pStyle w:val="Prosttext"/>
        <w:ind w:left="720" w:right="-2"/>
        <w:jc w:val="both"/>
        <w:rPr>
          <w:rFonts w:ascii="Times New Roman" w:hAnsi="Times New Roman"/>
          <w:sz w:val="24"/>
        </w:rPr>
      </w:pPr>
    </w:p>
    <w:p w:rsidR="00AA6256" w:rsidRDefault="00021F3E" w:rsidP="00AA6256">
      <w:pPr>
        <w:pStyle w:val="Prosttext"/>
        <w:numPr>
          <w:ilvl w:val="0"/>
          <w:numId w:val="9"/>
        </w:numPr>
        <w:ind w:right="-2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charakter pronájmu nebude součástí nájemních smluv ujednání </w:t>
      </w:r>
      <w:r w:rsidR="0017155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o inflační doložce</w:t>
      </w:r>
      <w:r w:rsidR="00BD1D7D">
        <w:rPr>
          <w:rFonts w:ascii="Times New Roman" w:hAnsi="Times New Roman"/>
          <w:sz w:val="24"/>
        </w:rPr>
        <w:t xml:space="preserve"> ani o peněžité jistotě (kauci).</w:t>
      </w:r>
    </w:p>
    <w:p w:rsidR="00BD1D7D" w:rsidRDefault="00BD1D7D" w:rsidP="00BD1D7D">
      <w:pPr>
        <w:pStyle w:val="Prosttext"/>
        <w:ind w:right="-2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</w:p>
    <w:p w:rsidR="00BD1D7D" w:rsidRDefault="00BD1D7D" w:rsidP="00BD1D7D">
      <w:pPr>
        <w:pStyle w:val="Prosttext"/>
        <w:ind w:right="-2"/>
        <w:jc w:val="both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 xml:space="preserve">III. </w:t>
      </w:r>
      <w:r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ab/>
        <w:t>Závěrečná ustanovení</w:t>
      </w:r>
    </w:p>
    <w:p w:rsidR="00BD1D7D" w:rsidRDefault="00BD1D7D" w:rsidP="00BD1D7D">
      <w:pPr>
        <w:pStyle w:val="Prosttext"/>
        <w:ind w:right="-2"/>
        <w:jc w:val="both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</w:p>
    <w:p w:rsidR="00B57EBB" w:rsidRPr="00B57EBB" w:rsidRDefault="00B57EBB" w:rsidP="00B57EBB">
      <w:pPr>
        <w:pStyle w:val="Default"/>
        <w:tabs>
          <w:tab w:val="left" w:pos="709"/>
        </w:tabs>
        <w:ind w:left="705" w:hanging="705"/>
        <w:jc w:val="both"/>
      </w:pPr>
      <w:r>
        <w:t xml:space="preserve">1. </w:t>
      </w:r>
      <w:r>
        <w:tab/>
      </w:r>
      <w:r>
        <w:rPr>
          <w:sz w:val="23"/>
          <w:szCs w:val="23"/>
        </w:rPr>
        <w:t xml:space="preserve">Tyto zásady byly schváleny na 30. schůzi Rady městského obvodu Poruba konané </w:t>
      </w:r>
      <w:r w:rsidR="00090100">
        <w:rPr>
          <w:sz w:val="23"/>
          <w:szCs w:val="23"/>
        </w:rPr>
        <w:br/>
      </w:r>
      <w:r>
        <w:rPr>
          <w:sz w:val="23"/>
          <w:szCs w:val="23"/>
        </w:rPr>
        <w:t xml:space="preserve">dne 6. 3. 2020 usnesením č. 1250/RMOb1822/30 a nabývají účinnosti dnem vydání. </w:t>
      </w:r>
    </w:p>
    <w:p w:rsidR="00BD1D7D" w:rsidRDefault="00BD1D7D" w:rsidP="00BD1D7D">
      <w:pPr>
        <w:pStyle w:val="Default"/>
        <w:ind w:left="720"/>
        <w:jc w:val="both"/>
      </w:pPr>
    </w:p>
    <w:p w:rsidR="00BD1D7D" w:rsidRDefault="00B57EBB" w:rsidP="00B57EBB">
      <w:pPr>
        <w:pStyle w:val="Default"/>
        <w:ind w:left="720" w:hanging="720"/>
        <w:jc w:val="both"/>
      </w:pPr>
      <w:r>
        <w:t xml:space="preserve">2. </w:t>
      </w:r>
      <w:r>
        <w:tab/>
      </w:r>
      <w:r w:rsidR="00BD1D7D" w:rsidRPr="004176A0">
        <w:t xml:space="preserve">Dnem nabytí účinnosti těchto </w:t>
      </w:r>
      <w:r w:rsidR="00BD1D7D">
        <w:t>z</w:t>
      </w:r>
      <w:r w:rsidR="00BD1D7D" w:rsidRPr="004176A0">
        <w:t xml:space="preserve">ásad se </w:t>
      </w:r>
      <w:r w:rsidR="00BD1D7D">
        <w:t>zrušují:</w:t>
      </w:r>
    </w:p>
    <w:p w:rsidR="00BD1D7D" w:rsidRDefault="00BD1D7D" w:rsidP="00BD1D7D">
      <w:pPr>
        <w:pStyle w:val="Default"/>
        <w:numPr>
          <w:ilvl w:val="0"/>
          <w:numId w:val="19"/>
        </w:numPr>
        <w:ind w:left="1134" w:hanging="425"/>
        <w:jc w:val="both"/>
      </w:pPr>
      <w:r w:rsidRPr="004176A0">
        <w:t>Zásady</w:t>
      </w:r>
      <w:r>
        <w:t xml:space="preserve"> Rady městského obvodu Poruba pro pronájmy místností v centrech volného času statutárního města Ostrava – městského obvodu Poruba č. 5/2009, schválené usnesením Rady městského obvodu Poruba č. 2468/68 </w:t>
      </w:r>
      <w:r w:rsidR="0017155C">
        <w:br/>
      </w:r>
      <w:r>
        <w:t>ze dne 6.</w:t>
      </w:r>
      <w:r w:rsidR="0017155C">
        <w:t xml:space="preserve"> </w:t>
      </w:r>
      <w:r>
        <w:t>8.</w:t>
      </w:r>
      <w:r w:rsidR="0017155C">
        <w:t xml:space="preserve"> </w:t>
      </w:r>
      <w:r>
        <w:t>2009,</w:t>
      </w:r>
    </w:p>
    <w:p w:rsidR="00BD1D7D" w:rsidRDefault="00BD1D7D" w:rsidP="00BD1D7D">
      <w:pPr>
        <w:pStyle w:val="Default"/>
        <w:numPr>
          <w:ilvl w:val="0"/>
          <w:numId w:val="19"/>
        </w:numPr>
        <w:ind w:left="1134" w:hanging="425"/>
        <w:jc w:val="both"/>
      </w:pPr>
      <w:r w:rsidRPr="004176A0">
        <w:t>Zásady</w:t>
      </w:r>
      <w:r>
        <w:t xml:space="preserve"> Rady městského obvodu Poruba pro </w:t>
      </w:r>
      <w:r w:rsidR="00C25EA7">
        <w:t xml:space="preserve">krátkodobé </w:t>
      </w:r>
      <w:r>
        <w:t xml:space="preserve">pronájmy místností v centrech volného času statutárního města Ostrava – městského </w:t>
      </w:r>
      <w:r w:rsidR="00C25EA7">
        <w:t xml:space="preserve">obvodu Poruba </w:t>
      </w:r>
      <w:r w:rsidR="0017155C">
        <w:br/>
      </w:r>
      <w:r w:rsidR="00C25EA7">
        <w:t>č. 12/2015</w:t>
      </w:r>
      <w:r>
        <w:t xml:space="preserve">, schválené usnesením Rady městského obvodu Poruba </w:t>
      </w:r>
      <w:r w:rsidR="0017155C">
        <w:br/>
      </w:r>
      <w:r>
        <w:t>č.</w:t>
      </w:r>
      <w:r w:rsidR="00C25EA7">
        <w:t xml:space="preserve"> 776/RMOb1418/25 ze dne 8. 10. 2015 a</w:t>
      </w:r>
    </w:p>
    <w:p w:rsidR="00D83294" w:rsidRDefault="00C25EA7" w:rsidP="00D83294">
      <w:pPr>
        <w:pStyle w:val="Default"/>
        <w:numPr>
          <w:ilvl w:val="0"/>
          <w:numId w:val="19"/>
        </w:numPr>
        <w:ind w:left="1134" w:hanging="425"/>
        <w:jc w:val="both"/>
      </w:pPr>
      <w:r w:rsidRPr="00D869B5">
        <w:t xml:space="preserve">Zásady Rady městského obvodu Poruba pro krátkodobé pronájmy místností v Komunitním centru – VŠICHNI SPOLU schválené usnesením Rady městského obvodu Poruba č. </w:t>
      </w:r>
      <w:r w:rsidRPr="00226EF9">
        <w:t>820/RMOb1822/20</w:t>
      </w:r>
      <w:r w:rsidRPr="00D869B5">
        <w:t xml:space="preserve"> ze dne </w:t>
      </w:r>
      <w:r>
        <w:t>13</w:t>
      </w:r>
      <w:r w:rsidRPr="00D869B5">
        <w:t xml:space="preserve">. </w:t>
      </w:r>
      <w:r>
        <w:t>9</w:t>
      </w:r>
      <w:r w:rsidRPr="00D869B5">
        <w:t>. 2019</w:t>
      </w:r>
      <w:r>
        <w:t>.</w:t>
      </w:r>
    </w:p>
    <w:p w:rsidR="00D83294" w:rsidRDefault="00D83294" w:rsidP="00D83294">
      <w:pPr>
        <w:pStyle w:val="Default"/>
        <w:ind w:left="709"/>
        <w:jc w:val="both"/>
      </w:pPr>
    </w:p>
    <w:p w:rsidR="008E47EB" w:rsidRDefault="008E47EB" w:rsidP="008E47EB">
      <w:pPr>
        <w:pStyle w:val="Default"/>
        <w:jc w:val="both"/>
      </w:pPr>
    </w:p>
    <w:p w:rsidR="008E47EB" w:rsidRDefault="008E47EB" w:rsidP="008E47EB">
      <w:pPr>
        <w:pStyle w:val="Default"/>
        <w:jc w:val="both"/>
      </w:pPr>
    </w:p>
    <w:p w:rsidR="008E47EB" w:rsidRDefault="008E47EB" w:rsidP="008E47EB">
      <w:pPr>
        <w:widowControl w:val="0"/>
        <w:tabs>
          <w:tab w:val="left" w:pos="452"/>
          <w:tab w:val="right" w:pos="8953"/>
        </w:tabs>
        <w:autoSpaceDE w:val="0"/>
        <w:jc w:val="both"/>
        <w:rPr>
          <w:rFonts w:ascii="Times New Roman" w:hAnsi="Times New Roman" w:cs="Times New Roman"/>
        </w:rPr>
      </w:pPr>
    </w:p>
    <w:p w:rsidR="008E47EB" w:rsidRPr="008E47EB" w:rsidRDefault="008E47EB" w:rsidP="008E47EB">
      <w:pPr>
        <w:widowControl w:val="0"/>
        <w:tabs>
          <w:tab w:val="left" w:pos="452"/>
          <w:tab w:val="right" w:pos="8953"/>
        </w:tabs>
        <w:autoSpaceDE w:val="0"/>
        <w:jc w:val="both"/>
        <w:rPr>
          <w:rFonts w:ascii="Times New Roman" w:hAnsi="Times New Roman" w:cs="Times New Roman"/>
        </w:rPr>
      </w:pPr>
    </w:p>
    <w:p w:rsidR="008E47EB" w:rsidRPr="008E47EB" w:rsidRDefault="008E47EB" w:rsidP="008E47EB">
      <w:pPr>
        <w:pStyle w:val="WW-Zkladntext2"/>
        <w:tabs>
          <w:tab w:val="clear" w:pos="438"/>
          <w:tab w:val="left" w:pos="284"/>
        </w:tabs>
        <w:rPr>
          <w:rFonts w:ascii="Times New Roman" w:hAnsi="Times New Roman"/>
          <w:b/>
        </w:rPr>
      </w:pPr>
      <w:r w:rsidRPr="008E47EB">
        <w:rPr>
          <w:rFonts w:ascii="Times New Roman" w:hAnsi="Times New Roman"/>
        </w:rPr>
        <w:tab/>
      </w:r>
      <w:r w:rsidRPr="008E47EB">
        <w:rPr>
          <w:rFonts w:ascii="Times New Roman" w:hAnsi="Times New Roman"/>
          <w:b/>
        </w:rPr>
        <w:t>Ing. Lucie Baránková Vilamová, Ph.D</w:t>
      </w:r>
      <w:r w:rsidR="005A557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>Mgr. Martin Tomášek, Ph.D.</w:t>
      </w:r>
    </w:p>
    <w:p w:rsidR="008E47EB" w:rsidRPr="008E47EB" w:rsidRDefault="008E47EB" w:rsidP="008E47EB">
      <w:pPr>
        <w:pStyle w:val="WW-Zkladntext2"/>
        <w:tabs>
          <w:tab w:val="clear" w:pos="438"/>
          <w:tab w:val="clear" w:pos="8953"/>
          <w:tab w:val="right" w:pos="28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A5575">
        <w:rPr>
          <w:rFonts w:ascii="Times New Roman" w:hAnsi="Times New Roman"/>
          <w:b/>
        </w:rPr>
        <w:t xml:space="preserve">      </w:t>
      </w:r>
      <w:r w:rsidRPr="008E47EB">
        <w:rPr>
          <w:rFonts w:ascii="Times New Roman" w:hAnsi="Times New Roman"/>
        </w:rPr>
        <w:t>starostka</w:t>
      </w:r>
      <w:r w:rsidRPr="008E47EB">
        <w:rPr>
          <w:rFonts w:ascii="Times New Roman" w:hAnsi="Times New Roman"/>
        </w:rPr>
        <w:tab/>
      </w:r>
      <w:r w:rsidRPr="008E47EB">
        <w:rPr>
          <w:rFonts w:ascii="Times New Roman" w:hAnsi="Times New Roman"/>
        </w:rPr>
        <w:tab/>
      </w:r>
      <w:r w:rsidRPr="008E47EB">
        <w:rPr>
          <w:rFonts w:ascii="Times New Roman" w:hAnsi="Times New Roman"/>
        </w:rPr>
        <w:tab/>
      </w:r>
      <w:r w:rsidRPr="008E47EB">
        <w:rPr>
          <w:rFonts w:ascii="Times New Roman" w:hAnsi="Times New Roman"/>
        </w:rPr>
        <w:tab/>
      </w:r>
      <w:r w:rsidRPr="008E47EB">
        <w:rPr>
          <w:rFonts w:ascii="Times New Roman" w:hAnsi="Times New Roman"/>
        </w:rPr>
        <w:tab/>
      </w:r>
      <w:r w:rsidRPr="008E47E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8E47EB">
        <w:rPr>
          <w:rFonts w:ascii="Times New Roman" w:hAnsi="Times New Roman"/>
        </w:rPr>
        <w:t>místostarosta</w:t>
      </w:r>
    </w:p>
    <w:p w:rsidR="008E47EB" w:rsidRPr="008E47EB" w:rsidRDefault="008E47EB" w:rsidP="008E47EB">
      <w:pPr>
        <w:pStyle w:val="WW-Zkladntext2"/>
        <w:tabs>
          <w:tab w:val="clear" w:pos="438"/>
          <w:tab w:val="left" w:pos="0"/>
        </w:tabs>
        <w:rPr>
          <w:rFonts w:ascii="Times New Roman" w:hAnsi="Times New Roman"/>
        </w:rPr>
      </w:pPr>
      <w:r w:rsidRPr="008E47EB">
        <w:rPr>
          <w:rFonts w:ascii="Times New Roman" w:hAnsi="Times New Roman"/>
        </w:rPr>
        <w:tab/>
      </w:r>
    </w:p>
    <w:p w:rsidR="008E47EB" w:rsidRDefault="008E47EB" w:rsidP="008E47EB">
      <w:pPr>
        <w:pStyle w:val="WW-Zkladntext2"/>
        <w:tabs>
          <w:tab w:val="clear" w:pos="438"/>
          <w:tab w:val="left" w:pos="284"/>
        </w:tabs>
        <w:jc w:val="left"/>
        <w:rPr>
          <w:rFonts w:ascii="Times New Roman" w:hAnsi="Times New Roman"/>
          <w:b/>
        </w:rPr>
      </w:pPr>
    </w:p>
    <w:p w:rsidR="008E47EB" w:rsidRDefault="008E47EB" w:rsidP="008E47EB">
      <w:pPr>
        <w:pStyle w:val="WW-Zkladntext2"/>
        <w:tabs>
          <w:tab w:val="clear" w:pos="438"/>
          <w:tab w:val="left" w:pos="284"/>
        </w:tabs>
        <w:jc w:val="left"/>
        <w:rPr>
          <w:rFonts w:ascii="Times New Roman" w:hAnsi="Times New Roman"/>
          <w:b/>
        </w:rPr>
      </w:pPr>
    </w:p>
    <w:p w:rsidR="008E47EB" w:rsidRPr="008E47EB" w:rsidRDefault="008E47EB" w:rsidP="008E47EB">
      <w:pPr>
        <w:pStyle w:val="WW-Zkladntext2"/>
        <w:tabs>
          <w:tab w:val="clear" w:pos="438"/>
          <w:tab w:val="left" w:pos="284"/>
        </w:tabs>
        <w:jc w:val="left"/>
        <w:rPr>
          <w:rFonts w:ascii="Times New Roman" w:hAnsi="Times New Roman"/>
          <w:b/>
        </w:rPr>
      </w:pPr>
      <w:r w:rsidRPr="008E47EB">
        <w:rPr>
          <w:rFonts w:ascii="Times New Roman" w:hAnsi="Times New Roman"/>
          <w:b/>
        </w:rPr>
        <w:t>Zpracovatel:</w:t>
      </w:r>
    </w:p>
    <w:p w:rsidR="008E47EB" w:rsidRPr="008E47EB" w:rsidRDefault="008E47EB" w:rsidP="008E47EB">
      <w:pPr>
        <w:pStyle w:val="WW-Zkladntext2"/>
        <w:tabs>
          <w:tab w:val="clear" w:pos="438"/>
          <w:tab w:val="left" w:pos="284"/>
        </w:tabs>
        <w:jc w:val="left"/>
        <w:rPr>
          <w:rFonts w:ascii="Times New Roman" w:hAnsi="Times New Roman"/>
          <w:b/>
        </w:rPr>
      </w:pPr>
    </w:p>
    <w:p w:rsidR="008E47EB" w:rsidRDefault="008E47EB" w:rsidP="008E47EB">
      <w:pPr>
        <w:pStyle w:val="WW-Zkladntext2"/>
        <w:tabs>
          <w:tab w:val="clear" w:pos="438"/>
          <w:tab w:val="left" w:pos="284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Odbor školství, prevence kriminality a bezpečnosti</w:t>
      </w:r>
    </w:p>
    <w:p w:rsidR="008E47EB" w:rsidRPr="008E47EB" w:rsidRDefault="008E47EB" w:rsidP="008E47EB">
      <w:pPr>
        <w:pStyle w:val="WW-Zkladntext2"/>
        <w:tabs>
          <w:tab w:val="clear" w:pos="438"/>
          <w:tab w:val="left" w:pos="284"/>
        </w:tabs>
        <w:jc w:val="left"/>
        <w:rPr>
          <w:rFonts w:ascii="Times New Roman" w:hAnsi="Times New Roman"/>
        </w:rPr>
      </w:pPr>
      <w:r w:rsidRPr="008E47EB">
        <w:rPr>
          <w:rFonts w:ascii="Times New Roman" w:hAnsi="Times New Roman"/>
        </w:rPr>
        <w:t>Odbor vnitřních věcí</w:t>
      </w:r>
    </w:p>
    <w:p w:rsidR="008E47EB" w:rsidRPr="008E47EB" w:rsidRDefault="008E47EB" w:rsidP="008E47EB">
      <w:pPr>
        <w:pStyle w:val="WW-Zkladntext2"/>
        <w:tabs>
          <w:tab w:val="clear" w:pos="438"/>
          <w:tab w:val="left" w:pos="284"/>
        </w:tabs>
        <w:jc w:val="left"/>
        <w:rPr>
          <w:rFonts w:ascii="Times New Roman" w:hAnsi="Times New Roman"/>
        </w:rPr>
      </w:pPr>
    </w:p>
    <w:p w:rsidR="008E47EB" w:rsidRDefault="008E47EB" w:rsidP="008E47EB">
      <w:pPr>
        <w:pStyle w:val="WW-Zkladntext2"/>
        <w:tabs>
          <w:tab w:val="clear" w:pos="438"/>
          <w:tab w:val="left" w:pos="284"/>
        </w:tabs>
        <w:jc w:val="left"/>
        <w:rPr>
          <w:rFonts w:ascii="Times New Roman" w:hAnsi="Times New Roman"/>
          <w:b/>
        </w:rPr>
      </w:pPr>
      <w:r w:rsidRPr="008E47EB">
        <w:rPr>
          <w:rFonts w:ascii="Times New Roman" w:hAnsi="Times New Roman"/>
          <w:b/>
        </w:rPr>
        <w:t>Datum vydání:</w:t>
      </w:r>
    </w:p>
    <w:p w:rsidR="008E47EB" w:rsidRDefault="008E47EB" w:rsidP="008E47EB">
      <w:pPr>
        <w:pStyle w:val="WW-Zkladntext2"/>
        <w:tabs>
          <w:tab w:val="clear" w:pos="438"/>
          <w:tab w:val="left" w:pos="284"/>
        </w:tabs>
        <w:jc w:val="left"/>
        <w:rPr>
          <w:rFonts w:ascii="Times New Roman" w:hAnsi="Times New Roman"/>
          <w:b/>
        </w:rPr>
      </w:pPr>
    </w:p>
    <w:p w:rsidR="00B57EBB" w:rsidRDefault="00B57EBB" w:rsidP="00B57EBB">
      <w:pPr>
        <w:pStyle w:val="Default"/>
        <w:rPr>
          <w:b/>
          <w:bCs/>
          <w:sz w:val="22"/>
          <w:szCs w:val="22"/>
        </w:rPr>
      </w:pPr>
      <w:r w:rsidRPr="00B57EBB">
        <w:t>9. 3. 2020</w:t>
      </w:r>
      <w:r w:rsidRPr="00B57EBB">
        <w:rPr>
          <w:b/>
          <w:bCs/>
          <w:sz w:val="22"/>
          <w:szCs w:val="22"/>
        </w:rPr>
        <w:t xml:space="preserve"> </w:t>
      </w:r>
    </w:p>
    <w:p w:rsidR="00B57EBB" w:rsidRDefault="00B57EBB" w:rsidP="00B57EBB">
      <w:pPr>
        <w:pStyle w:val="Default"/>
        <w:rPr>
          <w:b/>
          <w:bCs/>
          <w:sz w:val="22"/>
          <w:szCs w:val="22"/>
        </w:rPr>
      </w:pPr>
    </w:p>
    <w:p w:rsidR="00B57EBB" w:rsidRDefault="00B57EBB" w:rsidP="00B57EBB">
      <w:pPr>
        <w:pStyle w:val="Default"/>
        <w:rPr>
          <w:b/>
          <w:bCs/>
          <w:sz w:val="22"/>
          <w:szCs w:val="22"/>
        </w:rPr>
      </w:pPr>
    </w:p>
    <w:p w:rsidR="00B57EBB" w:rsidRDefault="00B57EBB" w:rsidP="00B57E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Změny a doplnění: </w:t>
      </w:r>
    </w:p>
    <w:p w:rsidR="00B57EBB" w:rsidRDefault="00B57EBB" w:rsidP="00B57EBB">
      <w:pPr>
        <w:pStyle w:val="Default"/>
        <w:rPr>
          <w:sz w:val="22"/>
          <w:szCs w:val="22"/>
        </w:rPr>
      </w:pPr>
    </w:p>
    <w:p w:rsidR="00B57EBB" w:rsidRDefault="00B57EBB" w:rsidP="00B57EBB">
      <w:pPr>
        <w:pStyle w:val="Default"/>
        <w:jc w:val="both"/>
      </w:pPr>
      <w:r>
        <w:rPr>
          <w:b/>
          <w:bCs/>
          <w:sz w:val="22"/>
          <w:szCs w:val="22"/>
        </w:rPr>
        <w:t xml:space="preserve">Dodatek č. 1 </w:t>
      </w:r>
      <w:r>
        <w:t xml:space="preserve">usnesení </w:t>
      </w:r>
      <w:r w:rsidRPr="003A4EAD">
        <w:t xml:space="preserve">č. </w:t>
      </w:r>
      <w:r w:rsidRPr="003A4EAD">
        <w:rPr>
          <w:bCs/>
        </w:rPr>
        <w:t>1470/RMOb1822/36</w:t>
      </w:r>
      <w:r>
        <w:rPr>
          <w:bCs/>
        </w:rPr>
        <w:t xml:space="preserve"> ze dne 12. 6. 2020, </w:t>
      </w:r>
      <w:r>
        <w:t>účinnost ode dne</w:t>
      </w:r>
      <w:r w:rsidRPr="003A4EAD">
        <w:t xml:space="preserve"> </w:t>
      </w:r>
      <w:r>
        <w:br/>
      </w:r>
      <w:r w:rsidRPr="003A4EAD">
        <w:t>22. 6. 2020.</w:t>
      </w:r>
    </w:p>
    <w:p w:rsidR="00B57EBB" w:rsidRDefault="00B57EBB" w:rsidP="00B57EBB">
      <w:pPr>
        <w:pStyle w:val="Default"/>
        <w:jc w:val="both"/>
      </w:pPr>
    </w:p>
    <w:p w:rsidR="00BF2026" w:rsidRPr="00B57EBB" w:rsidRDefault="00BF2026" w:rsidP="00B57EBB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sectPr w:rsidR="00BF2026" w:rsidRPr="00B57EBB" w:rsidSect="007A39D8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B3" w:rsidRDefault="00A462B3" w:rsidP="00B14873">
      <w:pPr>
        <w:spacing w:after="0" w:line="240" w:lineRule="auto"/>
      </w:pPr>
      <w:r>
        <w:separator/>
      </w:r>
    </w:p>
  </w:endnote>
  <w:endnote w:type="continuationSeparator" w:id="0">
    <w:p w:rsidR="00A462B3" w:rsidRDefault="00A462B3" w:rsidP="00B1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EB" w:rsidRDefault="008E47EB" w:rsidP="001311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47EB" w:rsidRDefault="008E47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EB" w:rsidRDefault="008E47EB" w:rsidP="00131130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5C3B">
      <w:rPr>
        <w:rStyle w:val="slostrnky"/>
        <w:noProof/>
      </w:rPr>
      <w:t>2</w:t>
    </w:r>
    <w:r>
      <w:rPr>
        <w:rStyle w:val="slostrnky"/>
      </w:rPr>
      <w:fldChar w:fldCharType="end"/>
    </w:r>
  </w:p>
  <w:p w:rsidR="008E47EB" w:rsidRDefault="008E47EB" w:rsidP="00131130">
    <w:pPr>
      <w:pStyle w:val="Zpat"/>
      <w:framePr w:wrap="around" w:vAnchor="text" w:hAnchor="margin" w:xAlign="center" w:y="1"/>
      <w:rPr>
        <w:rStyle w:val="slostrnky"/>
      </w:rPr>
    </w:pPr>
  </w:p>
  <w:p w:rsidR="008E47EB" w:rsidRDefault="008E47EB" w:rsidP="00131130">
    <w:pPr>
      <w:pStyle w:val="Zpat"/>
      <w:framePr w:wrap="around" w:vAnchor="text" w:hAnchor="margin" w:xAlign="center" w:y="1"/>
      <w:rPr>
        <w:rStyle w:val="slostrnky"/>
      </w:rPr>
    </w:pPr>
  </w:p>
  <w:p w:rsidR="008E47EB" w:rsidRDefault="008E47EB" w:rsidP="0013113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B3" w:rsidRDefault="00A462B3" w:rsidP="00B14873">
      <w:pPr>
        <w:spacing w:after="0" w:line="240" w:lineRule="auto"/>
      </w:pPr>
      <w:r>
        <w:separator/>
      </w:r>
    </w:p>
  </w:footnote>
  <w:footnote w:type="continuationSeparator" w:id="0">
    <w:p w:rsidR="00A462B3" w:rsidRDefault="00A462B3" w:rsidP="00B14873">
      <w:pPr>
        <w:spacing w:after="0" w:line="240" w:lineRule="auto"/>
      </w:pPr>
      <w:r>
        <w:continuationSeparator/>
      </w:r>
    </w:p>
  </w:footnote>
  <w:footnote w:id="1">
    <w:p w:rsidR="00B14873" w:rsidRDefault="00B148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14873">
        <w:rPr>
          <w:rFonts w:ascii="Times New Roman" w:hAnsi="Times New Roman" w:cs="Times New Roman"/>
        </w:rPr>
        <w:t>Viz § 56a odst. 2 zákona č. 235/2004 Sb., o dani z přidané hodnoty, ve znění pozdějších předpisů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EB" w:rsidRDefault="008E47EB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981EC2" wp14:editId="23E0D7F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7970" cy="162560"/>
              <wp:effectExtent l="0" t="635" r="127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62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7EB" w:rsidRPr="0059346E" w:rsidRDefault="008E47EB" w:rsidP="001311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.05pt;width:21.1pt;height:12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" stroked="f">
              <v:textbox inset="0,0,0,0">
                <w:txbxContent>
                  <w:p w:rsidR="008E47EB" w:rsidRPr="0059346E" w:rsidRDefault="008E47EB" w:rsidP="00131130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EDBE8"/>
    <w:multiLevelType w:val="hybridMultilevel"/>
    <w:tmpl w:val="643A7208"/>
    <w:lvl w:ilvl="0" w:tplc="FFFFFFFF">
      <w:start w:val="1"/>
      <w:numFmt w:val="ideographDigital"/>
      <w:lvlText w:val="."/>
      <w:lvlJc w:val="left"/>
      <w:pPr>
        <w:ind w:left="0" w:firstLine="0"/>
      </w:pPr>
    </w:lvl>
    <w:lvl w:ilvl="1" w:tplc="62F4A9FE">
      <w:numFmt w:val="bullet"/>
      <w:lvlText w:val="-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AC6AA9"/>
    <w:multiLevelType w:val="hybridMultilevel"/>
    <w:tmpl w:val="52060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56B40"/>
    <w:multiLevelType w:val="hybridMultilevel"/>
    <w:tmpl w:val="A9A82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71DE"/>
    <w:multiLevelType w:val="singleLevel"/>
    <w:tmpl w:val="62F4A9FE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10041CF2"/>
    <w:multiLevelType w:val="hybridMultilevel"/>
    <w:tmpl w:val="0AA8469C"/>
    <w:lvl w:ilvl="0" w:tplc="62F4A9FE">
      <w:numFmt w:val="bullet"/>
      <w:lvlText w:val="-"/>
      <w:lvlJc w:val="left"/>
      <w:pPr>
        <w:ind w:left="1428" w:hanging="360"/>
      </w:p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B73F33"/>
    <w:multiLevelType w:val="hybridMultilevel"/>
    <w:tmpl w:val="52060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A1AE4"/>
    <w:multiLevelType w:val="hybridMultilevel"/>
    <w:tmpl w:val="D9ECAC34"/>
    <w:lvl w:ilvl="0" w:tplc="52E21F1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D5A66"/>
    <w:multiLevelType w:val="hybridMultilevel"/>
    <w:tmpl w:val="37CE2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5904"/>
    <w:multiLevelType w:val="hybridMultilevel"/>
    <w:tmpl w:val="C4464D18"/>
    <w:lvl w:ilvl="0" w:tplc="62F4A9FE">
      <w:numFmt w:val="bullet"/>
      <w:lvlText w:val="-"/>
      <w:lvlJc w:val="left"/>
      <w:pPr>
        <w:ind w:left="436" w:hanging="360"/>
      </w:p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FE71C09"/>
    <w:multiLevelType w:val="hybridMultilevel"/>
    <w:tmpl w:val="7BDC40C0"/>
    <w:lvl w:ilvl="0" w:tplc="62F4A9FE">
      <w:numFmt w:val="bullet"/>
      <w:lvlText w:val="-"/>
      <w:lvlJc w:val="left"/>
      <w:pPr>
        <w:ind w:left="436" w:hanging="360"/>
      </w:p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11C6452"/>
    <w:multiLevelType w:val="hybridMultilevel"/>
    <w:tmpl w:val="C18C8C98"/>
    <w:lvl w:ilvl="0" w:tplc="62F4A9FE"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0745E"/>
    <w:multiLevelType w:val="singleLevel"/>
    <w:tmpl w:val="62F4A9FE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>
    <w:nsid w:val="4E64126F"/>
    <w:multiLevelType w:val="hybridMultilevel"/>
    <w:tmpl w:val="C3AAFA60"/>
    <w:lvl w:ilvl="0" w:tplc="62F4A9FE"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F7875"/>
    <w:multiLevelType w:val="singleLevel"/>
    <w:tmpl w:val="AA4A58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4">
    <w:nsid w:val="54C136F8"/>
    <w:multiLevelType w:val="hybridMultilevel"/>
    <w:tmpl w:val="1ABCE008"/>
    <w:lvl w:ilvl="0" w:tplc="62F4A9FE">
      <w:numFmt w:val="bullet"/>
      <w:lvlText w:val="-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D630B1"/>
    <w:multiLevelType w:val="hybridMultilevel"/>
    <w:tmpl w:val="68FE3D84"/>
    <w:lvl w:ilvl="0" w:tplc="62F4A9FE"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931D9"/>
    <w:multiLevelType w:val="hybridMultilevel"/>
    <w:tmpl w:val="F7BA382E"/>
    <w:lvl w:ilvl="0" w:tplc="62F4A9FE">
      <w:numFmt w:val="bullet"/>
      <w:lvlText w:val="-"/>
      <w:lvlJc w:val="left"/>
      <w:pPr>
        <w:ind w:left="1287" w:hanging="360"/>
      </w:p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974AAD"/>
    <w:multiLevelType w:val="hybridMultilevel"/>
    <w:tmpl w:val="3D72886C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8B356D3"/>
    <w:multiLevelType w:val="hybridMultilevel"/>
    <w:tmpl w:val="13481E7C"/>
    <w:lvl w:ilvl="0" w:tplc="62F4A9FE"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506DF"/>
    <w:multiLevelType w:val="hybridMultilevel"/>
    <w:tmpl w:val="258008B8"/>
    <w:lvl w:ilvl="0" w:tplc="3334D4F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2172CFA"/>
    <w:multiLevelType w:val="hybridMultilevel"/>
    <w:tmpl w:val="45AC6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61191"/>
    <w:multiLevelType w:val="hybridMultilevel"/>
    <w:tmpl w:val="1BAE33AC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4"/>
  </w:num>
  <w:num w:numId="7">
    <w:abstractNumId w:val="20"/>
  </w:num>
  <w:num w:numId="8">
    <w:abstractNumId w:val="1"/>
  </w:num>
  <w:num w:numId="9">
    <w:abstractNumId w:val="6"/>
  </w:num>
  <w:num w:numId="10">
    <w:abstractNumId w:val="17"/>
  </w:num>
  <w:num w:numId="11">
    <w:abstractNumId w:val="11"/>
  </w:num>
  <w:num w:numId="12">
    <w:abstractNumId w:val="8"/>
  </w:num>
  <w:num w:numId="13">
    <w:abstractNumId w:val="10"/>
  </w:num>
  <w:num w:numId="14">
    <w:abstractNumId w:val="9"/>
  </w:num>
  <w:num w:numId="15">
    <w:abstractNumId w:val="4"/>
  </w:num>
  <w:num w:numId="16">
    <w:abstractNumId w:val="19"/>
  </w:num>
  <w:num w:numId="17">
    <w:abstractNumId w:val="12"/>
  </w:num>
  <w:num w:numId="18">
    <w:abstractNumId w:val="16"/>
  </w:num>
  <w:num w:numId="19">
    <w:abstractNumId w:val="18"/>
  </w:num>
  <w:num w:numId="20">
    <w:abstractNumId w:val="21"/>
  </w:num>
  <w:num w:numId="21">
    <w:abstractNumId w:val="5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83"/>
    <w:rsid w:val="00021F3E"/>
    <w:rsid w:val="00090100"/>
    <w:rsid w:val="00164BE7"/>
    <w:rsid w:val="0017155C"/>
    <w:rsid w:val="00211C6F"/>
    <w:rsid w:val="00356C34"/>
    <w:rsid w:val="00395C3B"/>
    <w:rsid w:val="003A4EAD"/>
    <w:rsid w:val="003C09B1"/>
    <w:rsid w:val="00430065"/>
    <w:rsid w:val="00457107"/>
    <w:rsid w:val="005A5575"/>
    <w:rsid w:val="00605BF8"/>
    <w:rsid w:val="006A4959"/>
    <w:rsid w:val="006E2BF8"/>
    <w:rsid w:val="007A39D8"/>
    <w:rsid w:val="00806BDB"/>
    <w:rsid w:val="008E47EB"/>
    <w:rsid w:val="009740ED"/>
    <w:rsid w:val="0097681E"/>
    <w:rsid w:val="009C3B2D"/>
    <w:rsid w:val="00A01283"/>
    <w:rsid w:val="00A462B3"/>
    <w:rsid w:val="00AA4C4B"/>
    <w:rsid w:val="00AA6256"/>
    <w:rsid w:val="00B14873"/>
    <w:rsid w:val="00B57EBB"/>
    <w:rsid w:val="00BC5A6B"/>
    <w:rsid w:val="00BD1D7D"/>
    <w:rsid w:val="00BF2026"/>
    <w:rsid w:val="00C25EA7"/>
    <w:rsid w:val="00D24B9D"/>
    <w:rsid w:val="00D269A4"/>
    <w:rsid w:val="00D61EB4"/>
    <w:rsid w:val="00D83294"/>
    <w:rsid w:val="00F67B47"/>
    <w:rsid w:val="00F85A27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28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A012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A01283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A0128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164BE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8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873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4873"/>
    <w:rPr>
      <w:vertAlign w:val="superscript"/>
    </w:rPr>
  </w:style>
  <w:style w:type="paragraph" w:styleId="Bezmezer">
    <w:name w:val="No Spacing"/>
    <w:uiPriority w:val="1"/>
    <w:qFormat/>
    <w:rsid w:val="00B14873"/>
    <w:pPr>
      <w:spacing w:after="0" w:line="240" w:lineRule="auto"/>
    </w:pPr>
    <w:rPr>
      <w:rFonts w:ascii="Arial" w:hAnsi="Arial"/>
    </w:rPr>
  </w:style>
  <w:style w:type="paragraph" w:customStyle="1" w:styleId="Vlastntextusnesen">
    <w:name w:val="Vlastní text usnesení"/>
    <w:basedOn w:val="Normln"/>
    <w:rsid w:val="00BC5A6B"/>
    <w:pPr>
      <w:suppressAutoHyphens/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8E47EB"/>
  </w:style>
  <w:style w:type="paragraph" w:customStyle="1" w:styleId="WW-Zkladntext2">
    <w:name w:val="WW-Základní text 2"/>
    <w:basedOn w:val="Normln"/>
    <w:rsid w:val="008E47EB"/>
    <w:pPr>
      <w:widowControl w:val="0"/>
      <w:tabs>
        <w:tab w:val="left" w:pos="438"/>
        <w:tab w:val="right" w:pos="8953"/>
      </w:tabs>
      <w:suppressAutoHyphens/>
      <w:autoSpaceDE w:val="0"/>
      <w:spacing w:after="0" w:line="240" w:lineRule="auto"/>
      <w:jc w:val="both"/>
    </w:pPr>
    <w:rPr>
      <w:rFonts w:eastAsia="Times New Roman" w:cs="Times New Roman"/>
      <w:szCs w:val="24"/>
      <w:lang w:eastAsia="ar-SA"/>
    </w:rPr>
  </w:style>
  <w:style w:type="paragraph" w:styleId="Zhlav">
    <w:name w:val="header"/>
    <w:basedOn w:val="Normln"/>
    <w:link w:val="ZhlavChar"/>
    <w:rsid w:val="008E47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8E47EB"/>
    <w:rPr>
      <w:rFonts w:eastAsia="Times New Roman" w:cs="Times New Roman"/>
      <w:szCs w:val="24"/>
      <w:lang w:eastAsia="ar-SA"/>
    </w:rPr>
  </w:style>
  <w:style w:type="paragraph" w:styleId="Zpat">
    <w:name w:val="footer"/>
    <w:basedOn w:val="Normln"/>
    <w:link w:val="ZpatChar"/>
    <w:rsid w:val="008E47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8E47EB"/>
    <w:rPr>
      <w:rFonts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28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A012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A01283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A0128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164BE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8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873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4873"/>
    <w:rPr>
      <w:vertAlign w:val="superscript"/>
    </w:rPr>
  </w:style>
  <w:style w:type="paragraph" w:styleId="Bezmezer">
    <w:name w:val="No Spacing"/>
    <w:uiPriority w:val="1"/>
    <w:qFormat/>
    <w:rsid w:val="00B14873"/>
    <w:pPr>
      <w:spacing w:after="0" w:line="240" w:lineRule="auto"/>
    </w:pPr>
    <w:rPr>
      <w:rFonts w:ascii="Arial" w:hAnsi="Arial"/>
    </w:rPr>
  </w:style>
  <w:style w:type="paragraph" w:customStyle="1" w:styleId="Vlastntextusnesen">
    <w:name w:val="Vlastní text usnesení"/>
    <w:basedOn w:val="Normln"/>
    <w:rsid w:val="00BC5A6B"/>
    <w:pPr>
      <w:suppressAutoHyphens/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8E47EB"/>
  </w:style>
  <w:style w:type="paragraph" w:customStyle="1" w:styleId="WW-Zkladntext2">
    <w:name w:val="WW-Základní text 2"/>
    <w:basedOn w:val="Normln"/>
    <w:rsid w:val="008E47EB"/>
    <w:pPr>
      <w:widowControl w:val="0"/>
      <w:tabs>
        <w:tab w:val="left" w:pos="438"/>
        <w:tab w:val="right" w:pos="8953"/>
      </w:tabs>
      <w:suppressAutoHyphens/>
      <w:autoSpaceDE w:val="0"/>
      <w:spacing w:after="0" w:line="240" w:lineRule="auto"/>
      <w:jc w:val="both"/>
    </w:pPr>
    <w:rPr>
      <w:rFonts w:eastAsia="Times New Roman" w:cs="Times New Roman"/>
      <w:szCs w:val="24"/>
      <w:lang w:eastAsia="ar-SA"/>
    </w:rPr>
  </w:style>
  <w:style w:type="paragraph" w:styleId="Zhlav">
    <w:name w:val="header"/>
    <w:basedOn w:val="Normln"/>
    <w:link w:val="ZhlavChar"/>
    <w:rsid w:val="008E47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8E47EB"/>
    <w:rPr>
      <w:rFonts w:eastAsia="Times New Roman" w:cs="Times New Roman"/>
      <w:szCs w:val="24"/>
      <w:lang w:eastAsia="ar-SA"/>
    </w:rPr>
  </w:style>
  <w:style w:type="paragraph" w:styleId="Zpat">
    <w:name w:val="footer"/>
    <w:basedOn w:val="Normln"/>
    <w:link w:val="ZpatChar"/>
    <w:rsid w:val="008E47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8E47EB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4F4A-E560-4F6E-BA1E-0FCA9AB3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6381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Fiala</dc:creator>
  <cp:lastModifiedBy>Hana Kremerová</cp:lastModifiedBy>
  <cp:revision>2</cp:revision>
  <dcterms:created xsi:type="dcterms:W3CDTF">2021-01-12T15:29:00Z</dcterms:created>
  <dcterms:modified xsi:type="dcterms:W3CDTF">2021-01-12T15:29:00Z</dcterms:modified>
</cp:coreProperties>
</file>